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A93" w:rsidRDefault="003C4064">
      <w:pPr>
        <w:pStyle w:val="berschrift1"/>
      </w:pPr>
      <w:r>
        <w:rPr>
          <w:noProof/>
          <w:color w:val="000000"/>
          <w:sz w:val="19"/>
          <w:szCs w:val="19"/>
        </w:rPr>
        <w:drawing>
          <wp:anchor distT="0" distB="0" distL="114300" distR="114300" simplePos="0" relativeHeight="251659264" behindDoc="0" locked="0" layoutInCell="1" allowOverlap="1" wp14:anchorId="5C744D74" wp14:editId="74CC50C6">
            <wp:simplePos x="0" y="0"/>
            <wp:positionH relativeFrom="column">
              <wp:posOffset>4867910</wp:posOffset>
            </wp:positionH>
            <wp:positionV relativeFrom="margin">
              <wp:posOffset>5375275</wp:posOffset>
            </wp:positionV>
            <wp:extent cx="907200" cy="907200"/>
            <wp:effectExtent l="0" t="0" r="7620" b="762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gel_125Jahre_hk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00" cy="90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350">
        <w:t>Pressemitteilung</w:t>
      </w:r>
    </w:p>
    <w:p w:rsidR="00D36A93" w:rsidRDefault="00E66350">
      <w:pPr>
        <w:pStyle w:val="NormalParagraphStyle"/>
        <w:framePr w:w="2552" w:h="1911" w:hSpace="142" w:wrap="around" w:vAnchor="page" w:hAnchor="page" w:x="9099" w:y="2898"/>
        <w:rPr>
          <w:rFonts w:ascii="Tahoma" w:hAnsi="Tahoma" w:cs="Tahoma"/>
          <w:b/>
          <w:bCs/>
          <w:sz w:val="18"/>
          <w:szCs w:val="22"/>
        </w:rPr>
      </w:pPr>
      <w:r>
        <w:rPr>
          <w:rFonts w:ascii="Tahoma" w:hAnsi="Tahoma" w:cs="Tahoma"/>
          <w:b/>
          <w:bCs/>
          <w:sz w:val="18"/>
          <w:szCs w:val="22"/>
        </w:rPr>
        <w:t>Bei Rückfragen bitte:</w:t>
      </w:r>
    </w:p>
    <w:p w:rsidR="00D36A93" w:rsidRDefault="00A0692B">
      <w:pPr>
        <w:pStyle w:val="NormalParagraphStyle"/>
        <w:framePr w:w="2552" w:h="1911" w:hSpace="142" w:wrap="around" w:vAnchor="page" w:hAnchor="page" w:x="9099" w:y="2898"/>
        <w:rPr>
          <w:rStyle w:val="absender"/>
          <w:spacing w:val="-2"/>
          <w:sz w:val="18"/>
        </w:rPr>
      </w:pPr>
      <w:r>
        <w:rPr>
          <w:rFonts w:ascii="Tahoma" w:hAnsi="Tahoma" w:cs="Tahoma"/>
          <w:sz w:val="18"/>
          <w:szCs w:val="22"/>
        </w:rPr>
        <w:t>Dr. Gunthe</w:t>
      </w:r>
      <w:r w:rsidR="001E1332">
        <w:rPr>
          <w:rFonts w:ascii="Tahoma" w:hAnsi="Tahoma" w:cs="Tahoma"/>
          <w:sz w:val="18"/>
          <w:szCs w:val="22"/>
        </w:rPr>
        <w:t>r</w:t>
      </w:r>
      <w:r>
        <w:rPr>
          <w:rFonts w:ascii="Tahoma" w:hAnsi="Tahoma" w:cs="Tahoma"/>
          <w:sz w:val="18"/>
          <w:szCs w:val="22"/>
        </w:rPr>
        <w:t xml:space="preserve"> Schunk</w:t>
      </w:r>
    </w:p>
    <w:p w:rsidR="00D36A93" w:rsidRPr="00A0692B" w:rsidRDefault="004E6229">
      <w:pPr>
        <w:framePr w:w="2552" w:h="1911" w:hSpace="142" w:wrap="around" w:vAnchor="page" w:hAnchor="page" w:x="9099" w:y="2898"/>
        <w:rPr>
          <w:sz w:val="18"/>
          <w:szCs w:val="22"/>
          <w:lang w:val="en-US"/>
        </w:rPr>
      </w:pPr>
      <w:r w:rsidRPr="00A0692B">
        <w:rPr>
          <w:sz w:val="18"/>
          <w:szCs w:val="22"/>
          <w:lang w:val="en-US"/>
        </w:rPr>
        <w:t>Corporate Communications</w:t>
      </w:r>
    </w:p>
    <w:p w:rsidR="00D36A93" w:rsidRPr="003C4064" w:rsidRDefault="00E66350">
      <w:pPr>
        <w:framePr w:w="2552" w:h="1911" w:hSpace="142" w:wrap="around" w:vAnchor="page" w:hAnchor="page" w:x="9099" w:y="2898"/>
        <w:rPr>
          <w:sz w:val="18"/>
          <w:szCs w:val="22"/>
          <w:lang w:val="en-US"/>
        </w:rPr>
      </w:pPr>
      <w:r w:rsidRPr="003C4064">
        <w:rPr>
          <w:sz w:val="18"/>
          <w:szCs w:val="22"/>
          <w:lang w:val="en-US"/>
        </w:rPr>
        <w:t>Vogel Business Media</w:t>
      </w:r>
    </w:p>
    <w:p w:rsidR="00D36A93" w:rsidRPr="00EF137B" w:rsidRDefault="00E66350">
      <w:pPr>
        <w:framePr w:w="2552" w:h="1911" w:hSpace="142" w:wrap="around" w:vAnchor="page" w:hAnchor="page" w:x="9099" w:y="2898"/>
        <w:rPr>
          <w:sz w:val="18"/>
          <w:szCs w:val="22"/>
          <w:lang w:val="en-US"/>
        </w:rPr>
      </w:pPr>
      <w:r w:rsidRPr="00EF137B">
        <w:rPr>
          <w:sz w:val="18"/>
          <w:szCs w:val="22"/>
          <w:lang w:val="en-US"/>
        </w:rPr>
        <w:t xml:space="preserve">97064 </w:t>
      </w:r>
      <w:proofErr w:type="spellStart"/>
      <w:r w:rsidRPr="00EF137B">
        <w:rPr>
          <w:sz w:val="18"/>
          <w:szCs w:val="22"/>
          <w:lang w:val="en-US"/>
        </w:rPr>
        <w:t>Würzburg</w:t>
      </w:r>
      <w:proofErr w:type="spellEnd"/>
    </w:p>
    <w:p w:rsidR="00D36A93" w:rsidRPr="00A0692B" w:rsidRDefault="004E6229">
      <w:pPr>
        <w:framePr w:w="2552" w:h="1911" w:hSpace="142" w:wrap="around" w:vAnchor="page" w:hAnchor="page" w:x="9099" w:y="2898"/>
        <w:spacing w:before="120"/>
        <w:rPr>
          <w:sz w:val="18"/>
          <w:szCs w:val="22"/>
        </w:rPr>
      </w:pPr>
      <w:r w:rsidRPr="00A0692B">
        <w:rPr>
          <w:sz w:val="18"/>
          <w:szCs w:val="22"/>
        </w:rPr>
        <w:t>Tel. +49 931 418-</w:t>
      </w:r>
      <w:r w:rsidR="00A0692B" w:rsidRPr="00A0692B">
        <w:rPr>
          <w:sz w:val="18"/>
          <w:szCs w:val="22"/>
        </w:rPr>
        <w:t>2590</w:t>
      </w:r>
    </w:p>
    <w:p w:rsidR="00D36A93" w:rsidRDefault="003938D3">
      <w:pPr>
        <w:pStyle w:val="NormalParagraphStyle"/>
        <w:framePr w:w="2552" w:h="1911" w:hSpace="142" w:wrap="around" w:vAnchor="page" w:hAnchor="page" w:x="9099" w:y="2898"/>
        <w:rPr>
          <w:rStyle w:val="absender"/>
          <w:spacing w:val="-2"/>
          <w:sz w:val="18"/>
        </w:rPr>
      </w:pPr>
      <w:hyperlink r:id="rId8" w:history="1">
        <w:r w:rsidR="007934C1" w:rsidRPr="00EB5BFA">
          <w:rPr>
            <w:rStyle w:val="Hyperlink"/>
            <w:rFonts w:ascii="Tahoma" w:hAnsi="Tahoma" w:cs="Tahoma"/>
            <w:spacing w:val="-2"/>
            <w:sz w:val="18"/>
            <w:szCs w:val="16"/>
          </w:rPr>
          <w:t>pressestelle@vogel.de</w:t>
        </w:r>
      </w:hyperlink>
      <w:r w:rsidR="007934C1">
        <w:rPr>
          <w:rStyle w:val="absender"/>
          <w:spacing w:val="-2"/>
          <w:sz w:val="18"/>
        </w:rPr>
        <w:t xml:space="preserve"> </w:t>
      </w:r>
    </w:p>
    <w:p w:rsidR="00D36A93" w:rsidRDefault="003938D3">
      <w:pPr>
        <w:pStyle w:val="NormalParagraphStyle"/>
        <w:framePr w:w="2552" w:h="1911" w:hSpace="142" w:wrap="around" w:vAnchor="page" w:hAnchor="page" w:x="9099" w:y="2898"/>
        <w:rPr>
          <w:rStyle w:val="absender"/>
          <w:spacing w:val="-2"/>
          <w:sz w:val="18"/>
        </w:rPr>
      </w:pPr>
      <w:hyperlink r:id="rId9" w:history="1">
        <w:r w:rsidR="007934C1" w:rsidRPr="00EB5BFA">
          <w:rPr>
            <w:rStyle w:val="Hyperlink"/>
            <w:rFonts w:ascii="Tahoma" w:hAnsi="Tahoma" w:cs="Tahoma"/>
            <w:spacing w:val="-2"/>
            <w:sz w:val="18"/>
            <w:szCs w:val="16"/>
          </w:rPr>
          <w:t>www.vogel.de</w:t>
        </w:r>
      </w:hyperlink>
      <w:r w:rsidR="007934C1">
        <w:rPr>
          <w:rStyle w:val="absender"/>
          <w:spacing w:val="-2"/>
          <w:sz w:val="18"/>
        </w:rPr>
        <w:t xml:space="preserve"> </w:t>
      </w:r>
    </w:p>
    <w:p w:rsidR="00D36A93" w:rsidRDefault="00D36A93">
      <w:pPr>
        <w:framePr w:w="2552" w:h="1911" w:hSpace="142" w:wrap="around" w:vAnchor="page" w:hAnchor="page" w:x="9099" w:y="2898"/>
        <w:rPr>
          <w:color w:val="000000"/>
          <w:sz w:val="18"/>
        </w:rPr>
      </w:pPr>
    </w:p>
    <w:p w:rsidR="00D36A93" w:rsidRDefault="00227ADB">
      <w:pPr>
        <w:framePr w:w="2552" w:h="1911" w:hSpace="142" w:wrap="around" w:vAnchor="page" w:hAnchor="page" w:x="9099" w:y="2898"/>
        <w:rPr>
          <w:color w:val="000000"/>
          <w:sz w:val="18"/>
          <w:lang w:val="it-IT"/>
        </w:rPr>
      </w:pPr>
      <w:r>
        <w:rPr>
          <w:sz w:val="18"/>
        </w:rPr>
        <w:t>18</w:t>
      </w:r>
      <w:r w:rsidR="00EF137B">
        <w:rPr>
          <w:sz w:val="18"/>
        </w:rPr>
        <w:t>.05.2016</w:t>
      </w:r>
    </w:p>
    <w:p w:rsidR="003D2466" w:rsidRPr="00A0692B" w:rsidRDefault="007934C1" w:rsidP="007934C1">
      <w:pPr>
        <w:pStyle w:val="berschrift2"/>
        <w:spacing w:before="240"/>
      </w:pPr>
      <w:r>
        <w:t>„Märkte. Medien. Menschen“ erschienen</w:t>
      </w:r>
    </w:p>
    <w:p w:rsidR="003D2466" w:rsidRPr="003D2466" w:rsidRDefault="007934C1" w:rsidP="003D2466">
      <w:pPr>
        <w:pStyle w:val="berschrift3"/>
        <w:spacing w:after="120"/>
      </w:pPr>
      <w:r>
        <w:t xml:space="preserve">Jubiläums-Unternehmensbroschüre von Vogel Business </w:t>
      </w:r>
      <w:r w:rsidR="00227ADB">
        <w:br/>
      </w:r>
      <w:r>
        <w:t xml:space="preserve">Media </w:t>
      </w:r>
      <w:r w:rsidR="00A8667E">
        <w:t>zeigt</w:t>
      </w:r>
      <w:r>
        <w:t xml:space="preserve"> Wissens- und Kommunikationsangebote</w:t>
      </w:r>
    </w:p>
    <w:p w:rsidR="006B6B33" w:rsidRDefault="007934C1" w:rsidP="00485A02">
      <w:pPr>
        <w:spacing w:after="120"/>
      </w:pPr>
      <w:r>
        <w:t>Anlässlich des 125-jährigen Jubiläums präsentiert der Würzburger Fachmedie</w:t>
      </w:r>
      <w:r>
        <w:t>n</w:t>
      </w:r>
      <w:r>
        <w:t>anbieter Vogel Business Media eine gänzlich überarbeitete und neu gestaltete Unternehmensbroschüre</w:t>
      </w:r>
      <w:r w:rsidR="0041039C">
        <w:t>.</w:t>
      </w:r>
      <w:r>
        <w:t xml:space="preserve"> Vielfältige Grafiken und </w:t>
      </w:r>
      <w:r w:rsidR="0041039C">
        <w:t xml:space="preserve">übersichtliche Kurzportraits veranschaulichen die vielfältigen Wissens- und Kommunikationsangebote von Vogel Business Media in den fünf Kernmärkten </w:t>
      </w:r>
      <w:r w:rsidR="0041039C" w:rsidRPr="0041039C">
        <w:t>Industrie, Automobil, Informat</w:t>
      </w:r>
      <w:r w:rsidR="0041039C" w:rsidRPr="0041039C">
        <w:t>i</w:t>
      </w:r>
      <w:r w:rsidR="0041039C" w:rsidRPr="0041039C">
        <w:t>onstechnologie, B2B-Kommunikation und Recht/Wirtschaft/</w:t>
      </w:r>
      <w:r w:rsidR="0041039C">
        <w:t xml:space="preserve"> </w:t>
      </w:r>
      <w:r w:rsidR="0041039C" w:rsidRPr="0041039C">
        <w:t>Steuern</w:t>
      </w:r>
      <w:r w:rsidR="0041039C">
        <w:t>: Vom Fachbuch bis zur Lern-App, vom F</w:t>
      </w:r>
      <w:r w:rsidR="00A8667E">
        <w:t>achkongress bis zu</w:t>
      </w:r>
      <w:bookmarkStart w:id="0" w:name="_GoBack"/>
      <w:bookmarkEnd w:id="0"/>
      <w:r w:rsidR="00A8667E">
        <w:t xml:space="preserve"> übergreifenden </w:t>
      </w:r>
      <w:proofErr w:type="spellStart"/>
      <w:r w:rsidR="00A8667E">
        <w:t>Crossm</w:t>
      </w:r>
      <w:r w:rsidR="00A8667E">
        <w:t>e</w:t>
      </w:r>
      <w:r w:rsidR="00A8667E">
        <w:t>dia</w:t>
      </w:r>
      <w:proofErr w:type="spellEnd"/>
      <w:r w:rsidR="00A8667E">
        <w:t>-Kampagnen</w:t>
      </w:r>
      <w:r w:rsidR="0041039C">
        <w:t>, von der Gründerwerkstatt bis zu Vogel Ventures.</w:t>
      </w:r>
    </w:p>
    <w:p w:rsidR="0041039C" w:rsidRDefault="0041039C" w:rsidP="00485A02">
      <w:pPr>
        <w:spacing w:after="120"/>
        <w:rPr>
          <w:szCs w:val="21"/>
        </w:rPr>
      </w:pPr>
      <w:r>
        <w:rPr>
          <w:szCs w:val="21"/>
        </w:rPr>
        <w:t>„</w:t>
      </w:r>
      <w:r w:rsidR="00F603C0" w:rsidRPr="00F603C0">
        <w:rPr>
          <w:szCs w:val="21"/>
        </w:rPr>
        <w:t>Seit 125 Jahren helfen wir als</w:t>
      </w:r>
      <w:r w:rsidR="00F603C0">
        <w:rPr>
          <w:szCs w:val="21"/>
        </w:rPr>
        <w:t xml:space="preserve"> </w:t>
      </w:r>
      <w:r w:rsidR="00F603C0" w:rsidRPr="00F603C0">
        <w:rPr>
          <w:szCs w:val="21"/>
        </w:rPr>
        <w:t>Wissens- und</w:t>
      </w:r>
      <w:r w:rsidR="00F603C0">
        <w:rPr>
          <w:szCs w:val="21"/>
        </w:rPr>
        <w:t xml:space="preserve"> </w:t>
      </w:r>
      <w:r w:rsidR="00F603C0" w:rsidRPr="00F603C0">
        <w:rPr>
          <w:szCs w:val="21"/>
        </w:rPr>
        <w:t>Kommunikationspartner, unsere Kunden in</w:t>
      </w:r>
      <w:r w:rsidR="00F603C0">
        <w:rPr>
          <w:szCs w:val="21"/>
        </w:rPr>
        <w:t xml:space="preserve"> i</w:t>
      </w:r>
      <w:r w:rsidR="00F603C0" w:rsidRPr="00F603C0">
        <w:rPr>
          <w:szCs w:val="21"/>
        </w:rPr>
        <w:t>hre</w:t>
      </w:r>
      <w:r w:rsidR="00F603C0">
        <w:rPr>
          <w:szCs w:val="21"/>
        </w:rPr>
        <w:t>n Märkten erfolgreich zu machen“, unterstreicht</w:t>
      </w:r>
      <w:r w:rsidR="00A8667E">
        <w:rPr>
          <w:szCs w:val="21"/>
        </w:rPr>
        <w:t xml:space="preserve"> Stefan Rühling, CEO</w:t>
      </w:r>
      <w:r w:rsidR="00F603C0">
        <w:rPr>
          <w:szCs w:val="21"/>
        </w:rPr>
        <w:t xml:space="preserve"> Vogel Busi</w:t>
      </w:r>
      <w:r w:rsidR="00A8667E">
        <w:rPr>
          <w:szCs w:val="21"/>
        </w:rPr>
        <w:t>ness Media: „</w:t>
      </w:r>
      <w:r w:rsidR="00F603C0" w:rsidRPr="00F603C0">
        <w:rPr>
          <w:szCs w:val="21"/>
        </w:rPr>
        <w:t>Wir sind</w:t>
      </w:r>
      <w:r w:rsidR="00F603C0">
        <w:rPr>
          <w:szCs w:val="21"/>
        </w:rPr>
        <w:t xml:space="preserve"> </w:t>
      </w:r>
      <w:r w:rsidR="00F603C0" w:rsidRPr="00F603C0">
        <w:rPr>
          <w:szCs w:val="21"/>
        </w:rPr>
        <w:t>zuverlässige Informationsquelle,</w:t>
      </w:r>
      <w:r w:rsidR="00F603C0">
        <w:rPr>
          <w:szCs w:val="21"/>
        </w:rPr>
        <w:t xml:space="preserve"> </w:t>
      </w:r>
      <w:r w:rsidR="00F603C0" w:rsidRPr="00F603C0">
        <w:rPr>
          <w:szCs w:val="21"/>
        </w:rPr>
        <w:t>Wissens- und</w:t>
      </w:r>
      <w:r w:rsidR="00F603C0">
        <w:rPr>
          <w:szCs w:val="21"/>
        </w:rPr>
        <w:t xml:space="preserve"> </w:t>
      </w:r>
      <w:r w:rsidR="00F603C0" w:rsidRPr="00F603C0">
        <w:rPr>
          <w:szCs w:val="21"/>
        </w:rPr>
        <w:t xml:space="preserve">Marketingpartner und </w:t>
      </w:r>
      <w:r w:rsidR="00CB429B" w:rsidRPr="00F603C0">
        <w:rPr>
          <w:szCs w:val="21"/>
        </w:rPr>
        <w:t>e</w:t>
      </w:r>
      <w:r w:rsidR="00CB429B">
        <w:rPr>
          <w:szCs w:val="21"/>
        </w:rPr>
        <w:t>f</w:t>
      </w:r>
      <w:r w:rsidR="00CB429B" w:rsidRPr="00F603C0">
        <w:rPr>
          <w:szCs w:val="21"/>
        </w:rPr>
        <w:t>fizienter</w:t>
      </w:r>
      <w:r w:rsidR="00F603C0">
        <w:rPr>
          <w:szCs w:val="21"/>
        </w:rPr>
        <w:t xml:space="preserve"> </w:t>
      </w:r>
      <w:r w:rsidR="00F603C0" w:rsidRPr="00F603C0">
        <w:rPr>
          <w:szCs w:val="21"/>
        </w:rPr>
        <w:t>Werbeträger.</w:t>
      </w:r>
      <w:r w:rsidR="00F603C0">
        <w:rPr>
          <w:szCs w:val="21"/>
        </w:rPr>
        <w:t xml:space="preserve"> </w:t>
      </w:r>
      <w:r w:rsidR="00F603C0" w:rsidRPr="00F603C0">
        <w:rPr>
          <w:szCs w:val="21"/>
        </w:rPr>
        <w:t>Wir informieren, aktivieren und entwickeln</w:t>
      </w:r>
      <w:r w:rsidR="00F603C0">
        <w:rPr>
          <w:szCs w:val="21"/>
        </w:rPr>
        <w:t xml:space="preserve"> </w:t>
      </w:r>
      <w:r w:rsidR="00F603C0" w:rsidRPr="00F603C0">
        <w:rPr>
          <w:szCs w:val="21"/>
        </w:rPr>
        <w:t>Kommunikationslösungen und neue Geschäftsansätze – g</w:t>
      </w:r>
      <w:r w:rsidR="00F603C0" w:rsidRPr="00F603C0">
        <w:rPr>
          <w:szCs w:val="21"/>
        </w:rPr>
        <w:t>e</w:t>
      </w:r>
      <w:r w:rsidR="00A8667E">
        <w:rPr>
          <w:szCs w:val="21"/>
        </w:rPr>
        <w:t>meinsam</w:t>
      </w:r>
      <w:r w:rsidR="00EF137B">
        <w:rPr>
          <w:szCs w:val="21"/>
        </w:rPr>
        <w:t xml:space="preserve"> mit</w:t>
      </w:r>
      <w:r w:rsidR="00F603C0" w:rsidRPr="00F603C0">
        <w:rPr>
          <w:szCs w:val="21"/>
        </w:rPr>
        <w:t xml:space="preserve"> unseren</w:t>
      </w:r>
      <w:r w:rsidR="00F603C0">
        <w:rPr>
          <w:szCs w:val="21"/>
        </w:rPr>
        <w:t xml:space="preserve"> </w:t>
      </w:r>
      <w:r w:rsidR="00F603C0" w:rsidRPr="00F603C0">
        <w:rPr>
          <w:szCs w:val="21"/>
        </w:rPr>
        <w:t>Partnern.</w:t>
      </w:r>
      <w:r w:rsidR="00A8667E">
        <w:rPr>
          <w:szCs w:val="21"/>
        </w:rPr>
        <w:t>“</w:t>
      </w:r>
    </w:p>
    <w:p w:rsidR="00EF137B" w:rsidRDefault="00A8667E" w:rsidP="00485A02">
      <w:pPr>
        <w:spacing w:after="120"/>
        <w:rPr>
          <w:szCs w:val="21"/>
        </w:rPr>
      </w:pPr>
      <w:r>
        <w:rPr>
          <w:szCs w:val="21"/>
        </w:rPr>
        <w:t>Die Jubiläums-Broschüre richtet sich an die Leser und User der Fachmedien</w:t>
      </w:r>
      <w:r w:rsidR="00227ADB">
        <w:rPr>
          <w:szCs w:val="21"/>
        </w:rPr>
        <w:t>-</w:t>
      </w:r>
      <w:r>
        <w:rPr>
          <w:szCs w:val="21"/>
        </w:rPr>
        <w:t>angebote genauso wie an die Besucher der Fachkongresse und Events. Unte</w:t>
      </w:r>
      <w:r>
        <w:rPr>
          <w:szCs w:val="21"/>
        </w:rPr>
        <w:t>r</w:t>
      </w:r>
      <w:r>
        <w:rPr>
          <w:szCs w:val="21"/>
        </w:rPr>
        <w:t>nehmen, Werbetreibende und Agenturen finden Informationen zum umfasse</w:t>
      </w:r>
      <w:r>
        <w:rPr>
          <w:szCs w:val="21"/>
        </w:rPr>
        <w:t>n</w:t>
      </w:r>
      <w:r>
        <w:rPr>
          <w:szCs w:val="21"/>
        </w:rPr>
        <w:t>den An</w:t>
      </w:r>
      <w:r w:rsidR="00EF137B">
        <w:rPr>
          <w:szCs w:val="21"/>
        </w:rPr>
        <w:t>gebot an Kommunikationslösungen</w:t>
      </w:r>
      <w:r>
        <w:rPr>
          <w:szCs w:val="21"/>
        </w:rPr>
        <w:t xml:space="preserve"> und Services. </w:t>
      </w:r>
      <w:r w:rsidR="00EF137B">
        <w:rPr>
          <w:szCs w:val="21"/>
        </w:rPr>
        <w:t>Interessierte sowie Stellen- und Weiterbildungssuchende können sich über das Unternehmen sowie über Einstiegsmöglichkeite</w:t>
      </w:r>
      <w:r w:rsidR="00227ADB">
        <w:rPr>
          <w:szCs w:val="21"/>
        </w:rPr>
        <w:t xml:space="preserve">n informieren. Zudem bietet </w:t>
      </w:r>
      <w:r w:rsidR="00EF137B">
        <w:rPr>
          <w:szCs w:val="21"/>
        </w:rPr>
        <w:t xml:space="preserve">„Märkte. Medien. </w:t>
      </w:r>
      <w:r w:rsidR="00227ADB">
        <w:rPr>
          <w:szCs w:val="21"/>
        </w:rPr>
        <w:br/>
      </w:r>
      <w:r w:rsidR="00EF137B">
        <w:rPr>
          <w:szCs w:val="21"/>
        </w:rPr>
        <w:t>Menschen. 2016“ einen Überblick der Fördermöglichkeiten für Gründer und Startups.</w:t>
      </w:r>
    </w:p>
    <w:p w:rsidR="00EF137B" w:rsidRDefault="00682F8A" w:rsidP="00485A02">
      <w:pPr>
        <w:spacing w:after="120"/>
        <w:rPr>
          <w:szCs w:val="21"/>
        </w:rPr>
      </w:pPr>
      <w:r>
        <w:rPr>
          <w:szCs w:val="21"/>
        </w:rPr>
        <w:t>„Diese Broschüre ist eine lesenswerte Standortbestimmung unseres Fachmed</w:t>
      </w:r>
      <w:r>
        <w:rPr>
          <w:szCs w:val="21"/>
        </w:rPr>
        <w:t>i</w:t>
      </w:r>
      <w:r>
        <w:rPr>
          <w:szCs w:val="21"/>
        </w:rPr>
        <w:t>enhauses mit allen Marken und Kompetenzen“, unterstreicht Dr. Gunther Schunk, Leiter Corporate Communications</w:t>
      </w:r>
      <w:r w:rsidR="00112DFC">
        <w:rPr>
          <w:szCs w:val="21"/>
        </w:rPr>
        <w:t xml:space="preserve"> von</w:t>
      </w:r>
      <w:r>
        <w:rPr>
          <w:szCs w:val="21"/>
        </w:rPr>
        <w:t xml:space="preserve"> Vogel Business Media.</w:t>
      </w:r>
    </w:p>
    <w:p w:rsidR="00C12746" w:rsidRDefault="00C12746" w:rsidP="00485A02">
      <w:pPr>
        <w:spacing w:after="120"/>
        <w:rPr>
          <w:szCs w:val="21"/>
        </w:rPr>
      </w:pPr>
      <w:r>
        <w:rPr>
          <w:szCs w:val="21"/>
        </w:rPr>
        <w:t xml:space="preserve">Das E-Paper der neuen Jubiläums-Unternehmensbroschüre finden Sie hier: </w:t>
      </w:r>
      <w:hyperlink r:id="rId10" w:history="1">
        <w:r w:rsidRPr="00EB5BFA">
          <w:rPr>
            <w:rStyle w:val="Hyperlink"/>
            <w:szCs w:val="21"/>
          </w:rPr>
          <w:t>http://files.vogel.de/vogelonline/vogelonline/issues/epaperarchiv/MMM_2016/index.html</w:t>
        </w:r>
      </w:hyperlink>
      <w:r>
        <w:rPr>
          <w:szCs w:val="21"/>
        </w:rPr>
        <w:t xml:space="preserve"> </w:t>
      </w:r>
    </w:p>
    <w:p w:rsidR="00C12746" w:rsidRPr="006B6B33" w:rsidRDefault="00227ADB" w:rsidP="00485A02">
      <w:pPr>
        <w:spacing w:after="120"/>
        <w:rPr>
          <w:szCs w:val="21"/>
        </w:rPr>
      </w:pPr>
      <w:r>
        <w:rPr>
          <w:szCs w:val="21"/>
        </w:rPr>
        <w:t>Die Printausgabe</w:t>
      </w:r>
      <w:r w:rsidR="00EF137B">
        <w:rPr>
          <w:szCs w:val="21"/>
        </w:rPr>
        <w:t xml:space="preserve"> „Märkte.</w:t>
      </w:r>
      <w:r w:rsidR="001C2C82">
        <w:rPr>
          <w:szCs w:val="21"/>
        </w:rPr>
        <w:t xml:space="preserve"> </w:t>
      </w:r>
      <w:r w:rsidR="00EF137B">
        <w:rPr>
          <w:szCs w:val="21"/>
        </w:rPr>
        <w:t xml:space="preserve">Medien. Menschen. 2016“ können Sie </w:t>
      </w:r>
      <w:r>
        <w:rPr>
          <w:szCs w:val="21"/>
        </w:rPr>
        <w:t xml:space="preserve">bei </w:t>
      </w:r>
      <w:r>
        <w:rPr>
          <w:szCs w:val="21"/>
        </w:rPr>
        <w:br/>
      </w:r>
      <w:hyperlink r:id="rId11" w:history="1">
        <w:r w:rsidR="00C12746" w:rsidRPr="00EB5BFA">
          <w:rPr>
            <w:rStyle w:val="Hyperlink"/>
            <w:szCs w:val="21"/>
          </w:rPr>
          <w:t>pressestelle@vogel.de</w:t>
        </w:r>
      </w:hyperlink>
      <w:r w:rsidR="00C12746">
        <w:rPr>
          <w:szCs w:val="21"/>
        </w:rPr>
        <w:t xml:space="preserve"> anfordern.</w:t>
      </w:r>
    </w:p>
    <w:p w:rsidR="00A71F0A" w:rsidRPr="00BB1796" w:rsidRDefault="00BB1796" w:rsidP="00BB1796">
      <w:pPr>
        <w:pStyle w:val="Abbinder"/>
        <w:spacing w:before="0" w:after="0"/>
        <w:rPr>
          <w:sz w:val="19"/>
          <w:szCs w:val="19"/>
        </w:rPr>
      </w:pPr>
      <w:r w:rsidRPr="00FB693D">
        <w:rPr>
          <w:b/>
          <w:bCs/>
          <w:sz w:val="19"/>
          <w:szCs w:val="19"/>
        </w:rPr>
        <w:t>Vogel Business Media</w:t>
      </w:r>
      <w:r w:rsidR="004E6229">
        <w:rPr>
          <w:bCs/>
          <w:sz w:val="19"/>
          <w:szCs w:val="19"/>
        </w:rPr>
        <w:t xml:space="preserve"> ist Deutschlands großes Fachmedienhaus</w:t>
      </w:r>
      <w:r>
        <w:rPr>
          <w:sz w:val="19"/>
          <w:szCs w:val="19"/>
        </w:rPr>
        <w:t xml:space="preserve"> </w:t>
      </w:r>
      <w:r w:rsidRPr="00FB693D">
        <w:rPr>
          <w:sz w:val="19"/>
          <w:szCs w:val="19"/>
        </w:rPr>
        <w:t xml:space="preserve">mit </w:t>
      </w:r>
      <w:r>
        <w:rPr>
          <w:sz w:val="19"/>
          <w:szCs w:val="19"/>
        </w:rPr>
        <w:t>100</w:t>
      </w:r>
      <w:r w:rsidR="00EE5F31">
        <w:rPr>
          <w:sz w:val="19"/>
          <w:szCs w:val="19"/>
        </w:rPr>
        <w:t>+</w:t>
      </w:r>
      <w:r>
        <w:rPr>
          <w:sz w:val="19"/>
          <w:szCs w:val="19"/>
        </w:rPr>
        <w:t xml:space="preserve"> Fachzeit</w:t>
      </w:r>
      <w:r w:rsidR="004E6229">
        <w:rPr>
          <w:sz w:val="19"/>
          <w:szCs w:val="19"/>
        </w:rPr>
        <w:softHyphen/>
      </w:r>
      <w:r>
        <w:rPr>
          <w:sz w:val="19"/>
          <w:szCs w:val="19"/>
        </w:rPr>
        <w:t>schriften,</w:t>
      </w:r>
      <w:r w:rsidRPr="00FB693D">
        <w:rPr>
          <w:sz w:val="19"/>
          <w:szCs w:val="19"/>
        </w:rPr>
        <w:t xml:space="preserve"> 100</w:t>
      </w:r>
      <w:r w:rsidR="00277DED">
        <w:rPr>
          <w:sz w:val="19"/>
          <w:szCs w:val="19"/>
        </w:rPr>
        <w:t>+</w:t>
      </w:r>
      <w:r w:rsidRPr="00FB693D">
        <w:rPr>
          <w:sz w:val="19"/>
          <w:szCs w:val="19"/>
        </w:rPr>
        <w:t xml:space="preserve"> Webportalen</w:t>
      </w:r>
      <w:r>
        <w:rPr>
          <w:sz w:val="19"/>
          <w:szCs w:val="19"/>
        </w:rPr>
        <w:t>, 100</w:t>
      </w:r>
      <w:r w:rsidR="00277DED">
        <w:rPr>
          <w:sz w:val="19"/>
          <w:szCs w:val="19"/>
        </w:rPr>
        <w:t>+</w:t>
      </w:r>
      <w:r>
        <w:rPr>
          <w:sz w:val="19"/>
          <w:szCs w:val="19"/>
        </w:rPr>
        <w:t xml:space="preserve"> Business-Events</w:t>
      </w:r>
      <w:r w:rsidRPr="00FB693D">
        <w:rPr>
          <w:sz w:val="19"/>
          <w:szCs w:val="19"/>
        </w:rPr>
        <w:t xml:space="preserve"> sowie zahlreichen</w:t>
      </w:r>
      <w:r>
        <w:rPr>
          <w:sz w:val="19"/>
          <w:szCs w:val="19"/>
        </w:rPr>
        <w:t xml:space="preserve"> mobilen Ange</w:t>
      </w:r>
      <w:r w:rsidR="004E6229">
        <w:rPr>
          <w:sz w:val="19"/>
          <w:szCs w:val="19"/>
        </w:rPr>
        <w:softHyphen/>
      </w:r>
      <w:r>
        <w:rPr>
          <w:sz w:val="19"/>
          <w:szCs w:val="19"/>
        </w:rPr>
        <w:t>boten und</w:t>
      </w:r>
      <w:r w:rsidRPr="00FB693D">
        <w:rPr>
          <w:sz w:val="19"/>
          <w:szCs w:val="19"/>
        </w:rPr>
        <w:t xml:space="preserve"> internationalen Aktivitäten. Hauptsitz ist</w:t>
      </w:r>
      <w:r w:rsidR="001D607D">
        <w:rPr>
          <w:sz w:val="19"/>
          <w:szCs w:val="19"/>
        </w:rPr>
        <w:t xml:space="preserve"> Würzburg. Die Print- und Digital</w:t>
      </w:r>
      <w:r w:rsidRPr="00FB693D">
        <w:rPr>
          <w:sz w:val="19"/>
          <w:szCs w:val="19"/>
        </w:rPr>
        <w:t>-Medien bedienen vor allem die Branchen Industrie, Automobil, Informationstechnologie</w:t>
      </w:r>
      <w:r w:rsidR="001D607D">
        <w:rPr>
          <w:sz w:val="19"/>
          <w:szCs w:val="19"/>
        </w:rPr>
        <w:t>, B2B-Kommunikation</w:t>
      </w:r>
      <w:r w:rsidRPr="00FB693D">
        <w:rPr>
          <w:sz w:val="19"/>
          <w:szCs w:val="19"/>
        </w:rPr>
        <w:t xml:space="preserve"> und Recht/Wirtschaft/</w:t>
      </w:r>
      <w:r w:rsidR="004E6229">
        <w:rPr>
          <w:sz w:val="19"/>
          <w:szCs w:val="19"/>
        </w:rPr>
        <w:t xml:space="preserve">Steuern. </w:t>
      </w:r>
      <w:r w:rsidR="00A55048">
        <w:rPr>
          <w:sz w:val="19"/>
          <w:szCs w:val="19"/>
        </w:rPr>
        <w:t>Weitere Angebote reichen von Me</w:t>
      </w:r>
      <w:r w:rsidR="00A55048">
        <w:rPr>
          <w:sz w:val="19"/>
          <w:szCs w:val="19"/>
        </w:rPr>
        <w:t>s</w:t>
      </w:r>
      <w:r w:rsidR="00A55048">
        <w:rPr>
          <w:sz w:val="19"/>
          <w:szCs w:val="19"/>
        </w:rPr>
        <w:t>sedienstleistungen über Kommunikations</w:t>
      </w:r>
      <w:r w:rsidR="00AF5C56">
        <w:rPr>
          <w:sz w:val="19"/>
          <w:szCs w:val="19"/>
        </w:rPr>
        <w:t>services</w:t>
      </w:r>
      <w:r w:rsidR="00F6531E">
        <w:rPr>
          <w:sz w:val="19"/>
          <w:szCs w:val="19"/>
        </w:rPr>
        <w:t xml:space="preserve"> bis zu Market </w:t>
      </w:r>
      <w:proofErr w:type="spellStart"/>
      <w:r w:rsidR="00F6531E">
        <w:rPr>
          <w:sz w:val="19"/>
          <w:szCs w:val="19"/>
        </w:rPr>
        <w:t>Intelligence</w:t>
      </w:r>
      <w:proofErr w:type="spellEnd"/>
      <w:r w:rsidR="00F6531E">
        <w:rPr>
          <w:sz w:val="19"/>
          <w:szCs w:val="19"/>
        </w:rPr>
        <w:t xml:space="preserve"> &amp;</w:t>
      </w:r>
      <w:r w:rsidR="00A55048">
        <w:rPr>
          <w:sz w:val="19"/>
          <w:szCs w:val="19"/>
        </w:rPr>
        <w:t xml:space="preserve"> </w:t>
      </w:r>
      <w:r w:rsidR="00A8667E">
        <w:rPr>
          <w:sz w:val="19"/>
          <w:szCs w:val="19"/>
        </w:rPr>
        <w:br/>
      </w:r>
      <w:proofErr w:type="spellStart"/>
      <w:r w:rsidR="00A55048">
        <w:rPr>
          <w:sz w:val="19"/>
          <w:szCs w:val="19"/>
        </w:rPr>
        <w:t>Insights</w:t>
      </w:r>
      <w:proofErr w:type="spellEnd"/>
      <w:r w:rsidR="00A55048">
        <w:rPr>
          <w:sz w:val="19"/>
          <w:szCs w:val="19"/>
        </w:rPr>
        <w:t xml:space="preserve">. </w:t>
      </w:r>
      <w:r w:rsidR="004E6229">
        <w:rPr>
          <w:sz w:val="19"/>
          <w:szCs w:val="19"/>
        </w:rPr>
        <w:t>Das Unternehmen feiert 2016</w:t>
      </w:r>
      <w:r w:rsidRPr="00FB693D">
        <w:rPr>
          <w:sz w:val="19"/>
          <w:szCs w:val="19"/>
        </w:rPr>
        <w:t xml:space="preserve"> seinen</w:t>
      </w:r>
      <w:r w:rsidR="004E6229">
        <w:rPr>
          <w:sz w:val="19"/>
          <w:szCs w:val="19"/>
        </w:rPr>
        <w:t xml:space="preserve"> 125</w:t>
      </w:r>
      <w:r>
        <w:rPr>
          <w:sz w:val="19"/>
          <w:szCs w:val="19"/>
        </w:rPr>
        <w:t>.</w:t>
      </w:r>
      <w:r w:rsidRPr="00FB693D">
        <w:rPr>
          <w:sz w:val="19"/>
          <w:szCs w:val="19"/>
        </w:rPr>
        <w:t xml:space="preserve"> Geburtstag.</w:t>
      </w:r>
    </w:p>
    <w:p w:rsidR="00D36A93" w:rsidRPr="006B6B33" w:rsidRDefault="00A71F0A" w:rsidP="006B6B33">
      <w:pPr>
        <w:spacing w:before="120"/>
        <w:jc w:val="center"/>
        <w:rPr>
          <w:sz w:val="19"/>
          <w:szCs w:val="19"/>
        </w:rPr>
      </w:pPr>
      <w:r w:rsidRPr="0062377E">
        <w:rPr>
          <w:sz w:val="19"/>
          <w:szCs w:val="19"/>
        </w:rPr>
        <w:t xml:space="preserve">Diese Pressemitteilung finden Sie auch unter </w:t>
      </w:r>
      <w:hyperlink r:id="rId12" w:history="1">
        <w:r w:rsidRPr="0062377E">
          <w:rPr>
            <w:rStyle w:val="Hyperlink"/>
            <w:sz w:val="19"/>
            <w:szCs w:val="19"/>
          </w:rPr>
          <w:t>www.vogel.de</w:t>
        </w:r>
      </w:hyperlink>
      <w:r w:rsidRPr="0062377E">
        <w:rPr>
          <w:sz w:val="19"/>
          <w:szCs w:val="19"/>
        </w:rPr>
        <w:t>.</w:t>
      </w:r>
      <w:r w:rsidRPr="0062377E">
        <w:rPr>
          <w:sz w:val="19"/>
          <w:szCs w:val="19"/>
        </w:rPr>
        <w:br/>
        <w:t>Belegexemplar/Link erbeten.</w:t>
      </w:r>
    </w:p>
    <w:sectPr w:rsidR="00D36A93" w:rsidRPr="006B6B33" w:rsidSect="00227ADB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835" w:right="3119" w:bottom="992" w:left="1361" w:header="142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38D3" w:rsidRDefault="003938D3">
      <w:r>
        <w:separator/>
      </w:r>
    </w:p>
  </w:endnote>
  <w:endnote w:type="continuationSeparator" w:id="0">
    <w:p w:rsidR="003938D3" w:rsidRDefault="003938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rostile-Condense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796" w:rsidRDefault="00BB1796">
    <w:pPr>
      <w:ind w:right="-80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796" w:rsidRDefault="003938D3">
    <w:pPr>
      <w:pStyle w:val="Fuzeile"/>
    </w:pPr>
    <w:r>
      <w:rPr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3" type="#_x0000_t75" style="position:absolute;margin-left:382.75pt;margin-top:-146.05pt;width:99.05pt;height:158.8pt;z-index:251658752;visibility:visible;mso-wrap-edited:f">
          <v:imagedata r:id="rId1" o:title=""/>
        </v:shape>
        <o:OLEObject Type="Embed" ProgID="Word.Picture.8" ShapeID="_x0000_s2083" DrawAspect="Content" ObjectID="_1525076361" r:id="rId2"/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38D3" w:rsidRDefault="003938D3">
      <w:r>
        <w:separator/>
      </w:r>
    </w:p>
  </w:footnote>
  <w:footnote w:type="continuationSeparator" w:id="0">
    <w:p w:rsidR="003938D3" w:rsidRDefault="003938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796" w:rsidRDefault="00BB1796">
    <w:pPr>
      <w:ind w:right="-801"/>
    </w:pPr>
    <w:r>
      <w:rPr>
        <w:noProof/>
        <w:sz w:val="20"/>
      </w:rPr>
      <w:drawing>
        <wp:anchor distT="0" distB="0" distL="114300" distR="114300" simplePos="0" relativeHeight="251656704" behindDoc="1" locked="0" layoutInCell="1" allowOverlap="1" wp14:anchorId="11817B52" wp14:editId="2F64B076">
          <wp:simplePos x="0" y="0"/>
          <wp:positionH relativeFrom="column">
            <wp:posOffset>-64135</wp:posOffset>
          </wp:positionH>
          <wp:positionV relativeFrom="paragraph">
            <wp:posOffset>-86995</wp:posOffset>
          </wp:positionV>
          <wp:extent cx="6721475" cy="718185"/>
          <wp:effectExtent l="0" t="0" r="3175" b="5715"/>
          <wp:wrapNone/>
          <wp:docPr id="21" name="Bild 21" descr="kopf_vb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kopf_vb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1475" cy="718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BB1796" w:rsidRDefault="00BB1796">
    <w:pPr>
      <w:ind w:right="-801"/>
    </w:pPr>
  </w:p>
  <w:p w:rsidR="00BB1796" w:rsidRDefault="00BB1796">
    <w:pPr>
      <w:ind w:right="-801"/>
    </w:pPr>
  </w:p>
  <w:p w:rsidR="00BB1796" w:rsidRDefault="00BB1796">
    <w:pPr>
      <w:ind w:right="-801"/>
    </w:pPr>
  </w:p>
  <w:p w:rsidR="00BB1796" w:rsidRDefault="00BB1796">
    <w:pPr>
      <w:ind w:right="-801"/>
    </w:pPr>
  </w:p>
  <w:p w:rsidR="00BB1796" w:rsidRDefault="00BB1796">
    <w:pPr>
      <w:pStyle w:val="Formatvorlage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796" w:rsidRDefault="00BB1796">
    <w:pPr>
      <w:pStyle w:val="Kopfzeile"/>
    </w:pPr>
    <w:r>
      <w:rPr>
        <w:noProof/>
      </w:rPr>
      <w:tab/>
    </w:r>
    <w:r>
      <w:rPr>
        <w:noProof/>
      </w:rPr>
      <w:tab/>
    </w:r>
    <w:r>
      <w:rPr>
        <w:noProof/>
        <w:sz w:val="20"/>
      </w:rPr>
      <w:drawing>
        <wp:anchor distT="0" distB="0" distL="114300" distR="114300" simplePos="0" relativeHeight="251657728" behindDoc="0" locked="0" layoutInCell="1" allowOverlap="1" wp14:anchorId="44D27722" wp14:editId="59312C24">
          <wp:simplePos x="0" y="0"/>
          <wp:positionH relativeFrom="column">
            <wp:posOffset>-135890</wp:posOffset>
          </wp:positionH>
          <wp:positionV relativeFrom="paragraph">
            <wp:posOffset>-98425</wp:posOffset>
          </wp:positionV>
          <wp:extent cx="6800850" cy="720725"/>
          <wp:effectExtent l="0" t="0" r="0" b="3175"/>
          <wp:wrapNone/>
          <wp:docPr id="34" name="Bild 34" descr="..\..\briefboegen\kopfleisten_rgb\vbm_kopf_b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..\..\briefboegen\kopfleisten_rgb\vbm_kopf_b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0" cy="720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284"/>
  <w:autoHyphenation/>
  <w:consecutiveHyphenLimit w:val="2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350"/>
    <w:rsid w:val="00004AB2"/>
    <w:rsid w:val="00010141"/>
    <w:rsid w:val="00025095"/>
    <w:rsid w:val="0003349D"/>
    <w:rsid w:val="000B1BCF"/>
    <w:rsid w:val="00112DFC"/>
    <w:rsid w:val="001C12E4"/>
    <w:rsid w:val="001C2C82"/>
    <w:rsid w:val="001D607D"/>
    <w:rsid w:val="001E1332"/>
    <w:rsid w:val="002150CB"/>
    <w:rsid w:val="00227ADB"/>
    <w:rsid w:val="00246321"/>
    <w:rsid w:val="00262085"/>
    <w:rsid w:val="00277DED"/>
    <w:rsid w:val="0031704B"/>
    <w:rsid w:val="003938D3"/>
    <w:rsid w:val="0039465B"/>
    <w:rsid w:val="003B1C28"/>
    <w:rsid w:val="003C4064"/>
    <w:rsid w:val="003D2466"/>
    <w:rsid w:val="0041039C"/>
    <w:rsid w:val="00485A02"/>
    <w:rsid w:val="004E6229"/>
    <w:rsid w:val="00583967"/>
    <w:rsid w:val="00682F8A"/>
    <w:rsid w:val="006B6B33"/>
    <w:rsid w:val="00715A49"/>
    <w:rsid w:val="007401B1"/>
    <w:rsid w:val="007934C1"/>
    <w:rsid w:val="007C48EA"/>
    <w:rsid w:val="008244DC"/>
    <w:rsid w:val="008E40D4"/>
    <w:rsid w:val="00A043AF"/>
    <w:rsid w:val="00A0692B"/>
    <w:rsid w:val="00A55048"/>
    <w:rsid w:val="00A71F0A"/>
    <w:rsid w:val="00A76247"/>
    <w:rsid w:val="00A8667E"/>
    <w:rsid w:val="00AF5C56"/>
    <w:rsid w:val="00BA3DCD"/>
    <w:rsid w:val="00BB1796"/>
    <w:rsid w:val="00C12746"/>
    <w:rsid w:val="00C50E3C"/>
    <w:rsid w:val="00CB429B"/>
    <w:rsid w:val="00CF6573"/>
    <w:rsid w:val="00D36A93"/>
    <w:rsid w:val="00E66350"/>
    <w:rsid w:val="00EA7F16"/>
    <w:rsid w:val="00EE5F31"/>
    <w:rsid w:val="00EF137B"/>
    <w:rsid w:val="00F43E33"/>
    <w:rsid w:val="00F603C0"/>
    <w:rsid w:val="00F65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ahoma" w:hAnsi="Tahoma" w:cs="Tahoma"/>
      <w:sz w:val="21"/>
    </w:rPr>
  </w:style>
  <w:style w:type="paragraph" w:styleId="berschrift1">
    <w:name w:val="heading 1"/>
    <w:basedOn w:val="Standard"/>
    <w:next w:val="Standard"/>
    <w:autoRedefine/>
    <w:qFormat/>
    <w:pPr>
      <w:keepNext/>
      <w:outlineLvl w:val="0"/>
    </w:pPr>
    <w:rPr>
      <w:bCs/>
      <w:sz w:val="36"/>
    </w:rPr>
  </w:style>
  <w:style w:type="paragraph" w:styleId="berschrift2">
    <w:name w:val="heading 2"/>
    <w:next w:val="Standard"/>
    <w:autoRedefine/>
    <w:qFormat/>
    <w:rsid w:val="003D2466"/>
    <w:pPr>
      <w:keepNext/>
      <w:spacing w:before="360" w:after="60"/>
      <w:outlineLvl w:val="1"/>
    </w:pPr>
    <w:rPr>
      <w:rFonts w:ascii="Tahoma" w:hAnsi="Tahoma" w:cs="Arial"/>
      <w:b/>
      <w:bCs/>
      <w:iCs/>
      <w:sz w:val="36"/>
      <w:szCs w:val="36"/>
    </w:rPr>
  </w:style>
  <w:style w:type="paragraph" w:styleId="berschrift3">
    <w:name w:val="heading 3"/>
    <w:next w:val="Standard"/>
    <w:autoRedefine/>
    <w:qFormat/>
    <w:pPr>
      <w:keepNext/>
      <w:spacing w:after="240"/>
      <w:outlineLvl w:val="2"/>
    </w:pPr>
    <w:rPr>
      <w:rFonts w:ascii="Tahoma" w:hAnsi="Tahoma"/>
      <w:snapToGrid w:val="0"/>
      <w:color w:val="000000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tabs>
        <w:tab w:val="left" w:pos="567"/>
      </w:tabs>
    </w:pPr>
    <w:rPr>
      <w:rFonts w:ascii="Eurostile-Condensed" w:hAnsi="Eurostile-Condensed"/>
      <w:sz w:val="18"/>
    </w:rPr>
  </w:style>
  <w:style w:type="paragraph" w:styleId="Textkrper2">
    <w:name w:val="Body Text 2"/>
    <w:basedOn w:val="Standard"/>
    <w:semiHidden/>
    <w:pPr>
      <w:spacing w:line="264" w:lineRule="auto"/>
      <w:ind w:right="1751"/>
    </w:pPr>
    <w:rPr>
      <w:rFonts w:ascii="Minion" w:hAnsi="Minion" w:cs="Arial"/>
    </w:rPr>
  </w:style>
  <w:style w:type="paragraph" w:styleId="Textkrper3">
    <w:name w:val="Body Text 3"/>
    <w:basedOn w:val="Standard"/>
    <w:semiHidden/>
    <w:pPr>
      <w:spacing w:after="143" w:line="264" w:lineRule="auto"/>
      <w:ind w:right="1752"/>
    </w:pPr>
    <w:rPr>
      <w:rFonts w:ascii="Minion" w:hAnsi="Minion" w:cs="Arial"/>
      <w:sz w:val="22"/>
    </w:rPr>
  </w:style>
  <w:style w:type="paragraph" w:styleId="Beschriftung">
    <w:name w:val="caption"/>
    <w:basedOn w:val="Standard"/>
    <w:next w:val="Standard"/>
    <w:qFormat/>
    <w:pPr>
      <w:spacing w:before="1320" w:after="546" w:line="264" w:lineRule="auto"/>
      <w:ind w:right="1752"/>
    </w:pPr>
    <w:rPr>
      <w:b/>
      <w:bCs/>
      <w:sz w:val="20"/>
    </w:rPr>
  </w:style>
  <w:style w:type="paragraph" w:customStyle="1" w:styleId="NormalParagraphStyle">
    <w:name w:val="NormalParagraphStyle"/>
    <w:basedOn w:val="Standard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 New Roman"/>
      <w:color w:val="000000"/>
      <w:sz w:val="24"/>
      <w:szCs w:val="24"/>
    </w:rPr>
  </w:style>
  <w:style w:type="paragraph" w:customStyle="1" w:styleId="Formatvorlage1">
    <w:name w:val="Formatvorlage1"/>
    <w:basedOn w:val="Textkrper"/>
    <w:autoRedefine/>
    <w:rPr>
      <w:rFonts w:ascii="Tahoma" w:hAnsi="Tahoma"/>
    </w:rPr>
  </w:style>
  <w:style w:type="character" w:customStyle="1" w:styleId="absender">
    <w:name w:val="absender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Pr>
      <w:color w:val="0000FF"/>
      <w:u w:val="single"/>
    </w:rPr>
  </w:style>
  <w:style w:type="character" w:styleId="Fett">
    <w:name w:val="Strong"/>
    <w:basedOn w:val="Absatz-Standardschriftart"/>
    <w:qFormat/>
    <w:rPr>
      <w:rFonts w:ascii="Tahoma" w:hAnsi="Tahoma"/>
      <w:b/>
      <w:bCs/>
      <w:sz w:val="24"/>
    </w:rPr>
  </w:style>
  <w:style w:type="paragraph" w:customStyle="1" w:styleId="Abbinder">
    <w:name w:val="Abbinder"/>
    <w:basedOn w:val="Standard"/>
    <w:uiPriority w:val="99"/>
    <w:pPr>
      <w:spacing w:before="240" w:after="120"/>
      <w:jc w:val="both"/>
    </w:pPr>
    <w:rPr>
      <w:snapToGrid w:val="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1F0A"/>
    <w:rPr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1F0A"/>
    <w:rPr>
      <w:rFonts w:ascii="Tahoma" w:hAnsi="Tahoma" w:cs="Tahoma"/>
      <w:sz w:val="16"/>
      <w:szCs w:val="16"/>
    </w:rPr>
  </w:style>
  <w:style w:type="paragraph" w:styleId="NurText">
    <w:name w:val="Plain Text"/>
    <w:basedOn w:val="Standard"/>
    <w:link w:val="NurTextZchn"/>
    <w:uiPriority w:val="99"/>
    <w:unhideWhenUsed/>
    <w:rsid w:val="006B6B33"/>
    <w:rPr>
      <w:rFonts w:eastAsiaTheme="minorHAnsi"/>
      <w:sz w:val="20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6B6B33"/>
    <w:rPr>
      <w:rFonts w:ascii="Tahoma" w:eastAsiaTheme="minorHAnsi" w:hAnsi="Tahoma" w:cs="Tahoma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ahoma" w:hAnsi="Tahoma" w:cs="Tahoma"/>
      <w:sz w:val="21"/>
    </w:rPr>
  </w:style>
  <w:style w:type="paragraph" w:styleId="berschrift1">
    <w:name w:val="heading 1"/>
    <w:basedOn w:val="Standard"/>
    <w:next w:val="Standard"/>
    <w:autoRedefine/>
    <w:qFormat/>
    <w:pPr>
      <w:keepNext/>
      <w:outlineLvl w:val="0"/>
    </w:pPr>
    <w:rPr>
      <w:bCs/>
      <w:sz w:val="36"/>
    </w:rPr>
  </w:style>
  <w:style w:type="paragraph" w:styleId="berschrift2">
    <w:name w:val="heading 2"/>
    <w:next w:val="Standard"/>
    <w:autoRedefine/>
    <w:qFormat/>
    <w:rsid w:val="003D2466"/>
    <w:pPr>
      <w:keepNext/>
      <w:spacing w:before="360" w:after="60"/>
      <w:outlineLvl w:val="1"/>
    </w:pPr>
    <w:rPr>
      <w:rFonts w:ascii="Tahoma" w:hAnsi="Tahoma" w:cs="Arial"/>
      <w:b/>
      <w:bCs/>
      <w:iCs/>
      <w:sz w:val="36"/>
      <w:szCs w:val="36"/>
    </w:rPr>
  </w:style>
  <w:style w:type="paragraph" w:styleId="berschrift3">
    <w:name w:val="heading 3"/>
    <w:next w:val="Standard"/>
    <w:autoRedefine/>
    <w:qFormat/>
    <w:pPr>
      <w:keepNext/>
      <w:spacing w:after="240"/>
      <w:outlineLvl w:val="2"/>
    </w:pPr>
    <w:rPr>
      <w:rFonts w:ascii="Tahoma" w:hAnsi="Tahoma"/>
      <w:snapToGrid w:val="0"/>
      <w:color w:val="000000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tabs>
        <w:tab w:val="left" w:pos="567"/>
      </w:tabs>
    </w:pPr>
    <w:rPr>
      <w:rFonts w:ascii="Eurostile-Condensed" w:hAnsi="Eurostile-Condensed"/>
      <w:sz w:val="18"/>
    </w:rPr>
  </w:style>
  <w:style w:type="paragraph" w:styleId="Textkrper2">
    <w:name w:val="Body Text 2"/>
    <w:basedOn w:val="Standard"/>
    <w:semiHidden/>
    <w:pPr>
      <w:spacing w:line="264" w:lineRule="auto"/>
      <w:ind w:right="1751"/>
    </w:pPr>
    <w:rPr>
      <w:rFonts w:ascii="Minion" w:hAnsi="Minion" w:cs="Arial"/>
    </w:rPr>
  </w:style>
  <w:style w:type="paragraph" w:styleId="Textkrper3">
    <w:name w:val="Body Text 3"/>
    <w:basedOn w:val="Standard"/>
    <w:semiHidden/>
    <w:pPr>
      <w:spacing w:after="143" w:line="264" w:lineRule="auto"/>
      <w:ind w:right="1752"/>
    </w:pPr>
    <w:rPr>
      <w:rFonts w:ascii="Minion" w:hAnsi="Minion" w:cs="Arial"/>
      <w:sz w:val="22"/>
    </w:rPr>
  </w:style>
  <w:style w:type="paragraph" w:styleId="Beschriftung">
    <w:name w:val="caption"/>
    <w:basedOn w:val="Standard"/>
    <w:next w:val="Standard"/>
    <w:qFormat/>
    <w:pPr>
      <w:spacing w:before="1320" w:after="546" w:line="264" w:lineRule="auto"/>
      <w:ind w:right="1752"/>
    </w:pPr>
    <w:rPr>
      <w:b/>
      <w:bCs/>
      <w:sz w:val="20"/>
    </w:rPr>
  </w:style>
  <w:style w:type="paragraph" w:customStyle="1" w:styleId="NormalParagraphStyle">
    <w:name w:val="NormalParagraphStyle"/>
    <w:basedOn w:val="Standard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 New Roman"/>
      <w:color w:val="000000"/>
      <w:sz w:val="24"/>
      <w:szCs w:val="24"/>
    </w:rPr>
  </w:style>
  <w:style w:type="paragraph" w:customStyle="1" w:styleId="Formatvorlage1">
    <w:name w:val="Formatvorlage1"/>
    <w:basedOn w:val="Textkrper"/>
    <w:autoRedefine/>
    <w:rPr>
      <w:rFonts w:ascii="Tahoma" w:hAnsi="Tahoma"/>
    </w:rPr>
  </w:style>
  <w:style w:type="character" w:customStyle="1" w:styleId="absender">
    <w:name w:val="absender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Pr>
      <w:color w:val="0000FF"/>
      <w:u w:val="single"/>
    </w:rPr>
  </w:style>
  <w:style w:type="character" w:styleId="Fett">
    <w:name w:val="Strong"/>
    <w:basedOn w:val="Absatz-Standardschriftart"/>
    <w:qFormat/>
    <w:rPr>
      <w:rFonts w:ascii="Tahoma" w:hAnsi="Tahoma"/>
      <w:b/>
      <w:bCs/>
      <w:sz w:val="24"/>
    </w:rPr>
  </w:style>
  <w:style w:type="paragraph" w:customStyle="1" w:styleId="Abbinder">
    <w:name w:val="Abbinder"/>
    <w:basedOn w:val="Standard"/>
    <w:uiPriority w:val="99"/>
    <w:pPr>
      <w:spacing w:before="240" w:after="120"/>
      <w:jc w:val="both"/>
    </w:pPr>
    <w:rPr>
      <w:snapToGrid w:val="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1F0A"/>
    <w:rPr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1F0A"/>
    <w:rPr>
      <w:rFonts w:ascii="Tahoma" w:hAnsi="Tahoma" w:cs="Tahoma"/>
      <w:sz w:val="16"/>
      <w:szCs w:val="16"/>
    </w:rPr>
  </w:style>
  <w:style w:type="paragraph" w:styleId="NurText">
    <w:name w:val="Plain Text"/>
    <w:basedOn w:val="Standard"/>
    <w:link w:val="NurTextZchn"/>
    <w:uiPriority w:val="99"/>
    <w:unhideWhenUsed/>
    <w:rsid w:val="006B6B33"/>
    <w:rPr>
      <w:rFonts w:eastAsiaTheme="minorHAnsi"/>
      <w:sz w:val="20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6B6B33"/>
    <w:rPr>
      <w:rFonts w:ascii="Tahoma" w:eastAsiaTheme="minorHAnsi" w:hAnsi="Tahoma" w:cs="Tahom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75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27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46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estelle@vogel.de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://www.vogel.de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pressestelle@vogel.de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://files.vogel.de/vogelonline/vogelonline/issues/epaperarchiv/MMM_2016/index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vogel.de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FCC4886E.dotm</Template>
  <TotalTime>0</TotalTime>
  <Pages>1</Pages>
  <Words>439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24</vt:lpstr>
    </vt:vector>
  </TitlesOfParts>
  <Company>Vogel Service GmbH</Company>
  <LinksUpToDate>false</LinksUpToDate>
  <CharactersWithSpaces>3199</CharactersWithSpaces>
  <SharedDoc>false</SharedDoc>
  <HLinks>
    <vt:vector size="18" baseType="variant">
      <vt:variant>
        <vt:i4>7667760</vt:i4>
      </vt:variant>
      <vt:variant>
        <vt:i4>3</vt:i4>
      </vt:variant>
      <vt:variant>
        <vt:i4>0</vt:i4>
      </vt:variant>
      <vt:variant>
        <vt:i4>5</vt:i4>
      </vt:variant>
      <vt:variant>
        <vt:lpwstr>http://www.vogel-media.de/</vt:lpwstr>
      </vt:variant>
      <vt:variant>
        <vt:lpwstr/>
      </vt:variant>
      <vt:variant>
        <vt:i4>2031736</vt:i4>
      </vt:variant>
      <vt:variant>
        <vt:i4>-1</vt:i4>
      </vt:variant>
      <vt:variant>
        <vt:i4>2069</vt:i4>
      </vt:variant>
      <vt:variant>
        <vt:i4>1</vt:i4>
      </vt:variant>
      <vt:variant>
        <vt:lpwstr>kopf_vbm.jpg</vt:lpwstr>
      </vt:variant>
      <vt:variant>
        <vt:lpwstr/>
      </vt:variant>
      <vt:variant>
        <vt:i4>6488084</vt:i4>
      </vt:variant>
      <vt:variant>
        <vt:i4>-1</vt:i4>
      </vt:variant>
      <vt:variant>
        <vt:i4>2082</vt:i4>
      </vt:variant>
      <vt:variant>
        <vt:i4>1</vt:i4>
      </vt:variant>
      <vt:variant>
        <vt:lpwstr>..\..\briefboegen\kopfleisten_rgb\vbm_kopf_bb.jpg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</dc:title>
  <dc:creator>Vogel IT Services</dc:creator>
  <cp:lastModifiedBy>Gerhard Lena</cp:lastModifiedBy>
  <cp:revision>9</cp:revision>
  <cp:lastPrinted>2016-04-27T14:12:00Z</cp:lastPrinted>
  <dcterms:created xsi:type="dcterms:W3CDTF">2016-05-09T13:20:00Z</dcterms:created>
  <dcterms:modified xsi:type="dcterms:W3CDTF">2016-05-18T09:33:00Z</dcterms:modified>
</cp:coreProperties>
</file>