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BAFF6" w14:textId="77777777" w:rsidR="00D36A93" w:rsidRDefault="003C4064">
      <w:pPr>
        <w:pStyle w:val="berschrift1"/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489EE252" wp14:editId="125D4F3D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350">
        <w:t>Pressemitteilung</w:t>
      </w:r>
    </w:p>
    <w:p w14:paraId="0CBA41BE" w14:textId="77777777" w:rsidR="00D36A93" w:rsidRDefault="00E66350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14:paraId="6078D38A" w14:textId="77777777" w:rsidR="00D36A93" w:rsidRDefault="00A0692B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>Dr. Gunthe</w:t>
      </w:r>
      <w:r w:rsidR="001E1332">
        <w:rPr>
          <w:rFonts w:ascii="Tahoma" w:hAnsi="Tahoma" w:cs="Tahoma"/>
          <w:sz w:val="18"/>
          <w:szCs w:val="22"/>
        </w:rPr>
        <w:t>r</w:t>
      </w:r>
      <w:r>
        <w:rPr>
          <w:rFonts w:ascii="Tahoma" w:hAnsi="Tahoma" w:cs="Tahoma"/>
          <w:sz w:val="18"/>
          <w:szCs w:val="22"/>
        </w:rPr>
        <w:t xml:space="preserve"> Schunk</w:t>
      </w:r>
    </w:p>
    <w:p w14:paraId="165833D8" w14:textId="77777777" w:rsidR="00D36A93" w:rsidRPr="00A0692B" w:rsidRDefault="004E6229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A0692B">
        <w:rPr>
          <w:sz w:val="18"/>
          <w:szCs w:val="22"/>
          <w:lang w:val="en-US"/>
        </w:rPr>
        <w:t>Corporate Communications</w:t>
      </w:r>
    </w:p>
    <w:p w14:paraId="50C9AFB9" w14:textId="77777777" w:rsidR="00D36A93" w:rsidRPr="00F64E21" w:rsidRDefault="00E66350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F64E21">
        <w:rPr>
          <w:sz w:val="18"/>
          <w:szCs w:val="22"/>
          <w:lang w:val="en-US"/>
        </w:rPr>
        <w:t>Vogel Business Media</w:t>
      </w:r>
    </w:p>
    <w:p w14:paraId="64672645" w14:textId="77777777" w:rsidR="00D36A93" w:rsidRPr="00F64E21" w:rsidRDefault="00E66350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F64E21">
        <w:rPr>
          <w:sz w:val="18"/>
          <w:szCs w:val="22"/>
          <w:lang w:val="en-US"/>
        </w:rPr>
        <w:t xml:space="preserve">97064 </w:t>
      </w:r>
      <w:proofErr w:type="spellStart"/>
      <w:r w:rsidRPr="00F64E21">
        <w:rPr>
          <w:sz w:val="18"/>
          <w:szCs w:val="22"/>
          <w:lang w:val="en-US"/>
        </w:rPr>
        <w:t>Würzburg</w:t>
      </w:r>
      <w:proofErr w:type="spellEnd"/>
    </w:p>
    <w:p w14:paraId="64340BA4" w14:textId="77777777" w:rsidR="00D36A93" w:rsidRPr="00A0692B" w:rsidRDefault="004E6229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 w:rsidRPr="00A0692B">
        <w:rPr>
          <w:sz w:val="18"/>
          <w:szCs w:val="22"/>
        </w:rPr>
        <w:t>Tel. +49 931 418-</w:t>
      </w:r>
      <w:r w:rsidR="00A0692B" w:rsidRPr="00A0692B">
        <w:rPr>
          <w:sz w:val="18"/>
          <w:szCs w:val="22"/>
        </w:rPr>
        <w:t>2590</w:t>
      </w:r>
    </w:p>
    <w:p w14:paraId="3BAF85F8" w14:textId="77777777" w:rsidR="00D36A93" w:rsidRDefault="00CD73BE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8" w:history="1">
        <w:r w:rsidR="00F64E21" w:rsidRPr="00041450">
          <w:rPr>
            <w:rStyle w:val="Hyperlink"/>
            <w:rFonts w:ascii="Tahoma" w:hAnsi="Tahoma" w:cs="Tahoma"/>
            <w:spacing w:val="-2"/>
            <w:sz w:val="18"/>
            <w:szCs w:val="16"/>
          </w:rPr>
          <w:t>pressestelle@vogel.de</w:t>
        </w:r>
      </w:hyperlink>
      <w:r w:rsidR="00F64E21">
        <w:rPr>
          <w:rStyle w:val="absender"/>
          <w:spacing w:val="-2"/>
          <w:sz w:val="18"/>
        </w:rPr>
        <w:t xml:space="preserve"> </w:t>
      </w:r>
    </w:p>
    <w:p w14:paraId="57B34A71" w14:textId="77777777" w:rsidR="00D36A93" w:rsidRDefault="00CD73BE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9" w:history="1">
        <w:r w:rsidR="00F64E21" w:rsidRPr="00041450">
          <w:rPr>
            <w:rStyle w:val="Hyperlink"/>
            <w:rFonts w:ascii="Tahoma" w:hAnsi="Tahoma" w:cs="Tahoma"/>
            <w:spacing w:val="-2"/>
            <w:sz w:val="18"/>
            <w:szCs w:val="16"/>
          </w:rPr>
          <w:t>www.vogel.de</w:t>
        </w:r>
      </w:hyperlink>
      <w:r w:rsidR="00F64E21">
        <w:rPr>
          <w:rStyle w:val="absender"/>
          <w:spacing w:val="-2"/>
          <w:sz w:val="18"/>
        </w:rPr>
        <w:t xml:space="preserve"> </w:t>
      </w:r>
    </w:p>
    <w:p w14:paraId="143BB89B" w14:textId="77777777" w:rsidR="00D36A93" w:rsidRDefault="00D36A93">
      <w:pPr>
        <w:framePr w:w="2552" w:h="1911" w:hSpace="142" w:wrap="around" w:vAnchor="page" w:hAnchor="page" w:x="9099" w:y="2898"/>
        <w:rPr>
          <w:color w:val="000000"/>
          <w:sz w:val="18"/>
        </w:rPr>
      </w:pPr>
    </w:p>
    <w:p w14:paraId="5225C6D5" w14:textId="3B5257C2" w:rsidR="00D36A93" w:rsidRDefault="00E22E42">
      <w:pPr>
        <w:framePr w:w="2552" w:h="1911" w:hSpace="142" w:wrap="around" w:vAnchor="page" w:hAnchor="page" w:x="9099" w:y="2898"/>
        <w:rPr>
          <w:color w:val="000000"/>
          <w:sz w:val="18"/>
          <w:lang w:val="it-IT"/>
        </w:rPr>
      </w:pPr>
      <w:r>
        <w:rPr>
          <w:sz w:val="18"/>
        </w:rPr>
        <w:t>14</w:t>
      </w:r>
      <w:bookmarkStart w:id="0" w:name="_GoBack"/>
      <w:bookmarkEnd w:id="0"/>
      <w:r w:rsidR="003941B3">
        <w:rPr>
          <w:sz w:val="18"/>
        </w:rPr>
        <w:t>.07.2016</w:t>
      </w:r>
    </w:p>
    <w:p w14:paraId="0E49BFE2" w14:textId="77777777" w:rsidR="003D2466" w:rsidRPr="00A0692B" w:rsidRDefault="008D522D" w:rsidP="003D2466">
      <w:pPr>
        <w:pStyle w:val="berschrift2"/>
      </w:pPr>
      <w:r>
        <w:t>Verstärkung der Geschäftsleitung</w:t>
      </w:r>
    </w:p>
    <w:p w14:paraId="3E530729" w14:textId="77777777" w:rsidR="003D2466" w:rsidRPr="003D2466" w:rsidRDefault="008D522D" w:rsidP="003D2466">
      <w:pPr>
        <w:pStyle w:val="berschrift3"/>
        <w:spacing w:after="120"/>
      </w:pPr>
      <w:r>
        <w:t>Tina Schäfer tritt in die Gesc</w:t>
      </w:r>
      <w:r w:rsidR="002253DD">
        <w:t xml:space="preserve">häftsleitung von Vogel </w:t>
      </w:r>
      <w:r w:rsidR="000343E0">
        <w:br/>
      </w:r>
      <w:r w:rsidR="002253DD">
        <w:t>Corporate Media ein</w:t>
      </w:r>
    </w:p>
    <w:p w14:paraId="7B0F7D79" w14:textId="77777777" w:rsidR="004F6FD4" w:rsidRDefault="004F6FD4" w:rsidP="004F6FD4">
      <w:pPr>
        <w:spacing w:after="120"/>
      </w:pPr>
      <w:r w:rsidRPr="004F6FD4">
        <w:t xml:space="preserve">Tina Schäfer, Unit </w:t>
      </w:r>
      <w:proofErr w:type="spellStart"/>
      <w:r w:rsidRPr="004F6FD4">
        <w:t>Director</w:t>
      </w:r>
      <w:proofErr w:type="spellEnd"/>
      <w:r w:rsidRPr="004F6FD4">
        <w:t>, verstärkt seit dem 1.06.2016 in neuer Funktion die Geschäftsleitung von Vogel Corporate Media. Sie wird in dieser Funktion die Entwicklung von Vogel Corporate Media weiter vorantreiben und strategisch steuern.</w:t>
      </w:r>
    </w:p>
    <w:p w14:paraId="362A6DF6" w14:textId="17494B53" w:rsidR="00BC5CB0" w:rsidRPr="00BC5CB0" w:rsidRDefault="00BC5CB0" w:rsidP="004F6FD4">
      <w:r>
        <w:t>„</w:t>
      </w:r>
      <w:r w:rsidRPr="00BC5CB0">
        <w:t xml:space="preserve">Tina Schäfer hat die positive wirtschaftliche Entwicklung von </w:t>
      </w:r>
      <w:r>
        <w:t>Vogel Corporate Media GmbH seit der Gründung im Jahr 2012</w:t>
      </w:r>
      <w:r w:rsidRPr="00BC5CB0">
        <w:t xml:space="preserve"> auf der operativen Seite ma</w:t>
      </w:r>
      <w:r w:rsidRPr="00BC5CB0">
        <w:t>ß</w:t>
      </w:r>
      <w:r w:rsidRPr="00BC5CB0">
        <w:t>geb</w:t>
      </w:r>
      <w:r>
        <w:t>lich geprägt.</w:t>
      </w:r>
      <w:r w:rsidRPr="00BC5CB0">
        <w:t xml:space="preserve"> Mit der Berufung in die Geschäftsleitung hat sie nun die Mö</w:t>
      </w:r>
      <w:r w:rsidRPr="00BC5CB0">
        <w:t>g</w:t>
      </w:r>
      <w:r w:rsidRPr="00BC5CB0">
        <w:t>lichkeit</w:t>
      </w:r>
      <w:r w:rsidR="00C47189">
        <w:t>,</w:t>
      </w:r>
      <w:r w:rsidRPr="00BC5CB0">
        <w:t xml:space="preserve"> auch die</w:t>
      </w:r>
      <w:r w:rsidR="00C47189">
        <w:t xml:space="preserve"> strategischen Weichen</w:t>
      </w:r>
      <w:r w:rsidRPr="00BC5CB0">
        <w:t xml:space="preserve"> für das weitere Unterneh</w:t>
      </w:r>
      <w:r>
        <w:t>menswach</w:t>
      </w:r>
      <w:r>
        <w:t>s</w:t>
      </w:r>
      <w:r w:rsidR="00C47189">
        <w:t>tum mit zu stellen</w:t>
      </w:r>
      <w:r>
        <w:t xml:space="preserve">“, unterstreicht Matthias Bauer, </w:t>
      </w:r>
      <w:r>
        <w:rPr>
          <w:szCs w:val="21"/>
        </w:rPr>
        <w:t xml:space="preserve">Chief Corporate Development Officer Vogel Business Media und Geschäftsführer von </w:t>
      </w:r>
      <w:proofErr w:type="spellStart"/>
      <w:r>
        <w:rPr>
          <w:szCs w:val="21"/>
        </w:rPr>
        <w:t>ngn</w:t>
      </w:r>
      <w:proofErr w:type="spellEnd"/>
      <w:r>
        <w:rPr>
          <w:szCs w:val="21"/>
        </w:rPr>
        <w:t xml:space="preserve">, Vogel Corporate Media und Vogel Ventures in Berlin: </w:t>
      </w:r>
      <w:r>
        <w:t>„</w:t>
      </w:r>
      <w:r w:rsidR="00CE1DF3">
        <w:t>Gleichzeitig ist Vogel Corporate Media</w:t>
      </w:r>
      <w:r w:rsidRPr="00BC5CB0">
        <w:t xml:space="preserve"> ein wichti</w:t>
      </w:r>
      <w:r>
        <w:t xml:space="preserve">ger Teil des Vogel Berlin Hubs – </w:t>
      </w:r>
      <w:r w:rsidRPr="00BC5CB0">
        <w:t xml:space="preserve">gemeinsam mit </w:t>
      </w:r>
      <w:proofErr w:type="spellStart"/>
      <w:r w:rsidRPr="00BC5CB0">
        <w:t>ngn</w:t>
      </w:r>
      <w:proofErr w:type="spellEnd"/>
      <w:r w:rsidRPr="00BC5CB0">
        <w:t xml:space="preserve"> - </w:t>
      </w:r>
      <w:proofErr w:type="spellStart"/>
      <w:r w:rsidRPr="00BC5CB0">
        <w:t>new</w:t>
      </w:r>
      <w:proofErr w:type="spellEnd"/>
      <w:r w:rsidRPr="00BC5CB0">
        <w:t xml:space="preserve"> </w:t>
      </w:r>
      <w:proofErr w:type="spellStart"/>
      <w:r w:rsidRPr="00BC5CB0">
        <w:t>generation</w:t>
      </w:r>
      <w:proofErr w:type="spellEnd"/>
      <w:r w:rsidRPr="00BC5CB0">
        <w:t xml:space="preserve"> </w:t>
      </w:r>
      <w:proofErr w:type="spellStart"/>
      <w:r w:rsidRPr="00BC5CB0">
        <w:t>network</w:t>
      </w:r>
      <w:proofErr w:type="spellEnd"/>
      <w:r w:rsidRPr="00BC5CB0">
        <w:t xml:space="preserve"> GmbH, </w:t>
      </w:r>
      <w:proofErr w:type="spellStart"/>
      <w:r w:rsidRPr="00BC5CB0">
        <w:t>schoes</w:t>
      </w:r>
      <w:r>
        <w:t>slers</w:t>
      </w:r>
      <w:proofErr w:type="spellEnd"/>
      <w:r>
        <w:t xml:space="preserve"> GmbH, Vogel Ventures GmbH –</w:t>
      </w:r>
      <w:r w:rsidRPr="00BC5CB0">
        <w:t xml:space="preserve"> und soll mit inn</w:t>
      </w:r>
      <w:r w:rsidRPr="00BC5CB0">
        <w:t>o</w:t>
      </w:r>
      <w:r w:rsidRPr="00BC5CB0">
        <w:t xml:space="preserve">vativen </w:t>
      </w:r>
      <w:r w:rsidR="00C47189">
        <w:t>Kommunikationslösungen</w:t>
      </w:r>
      <w:r w:rsidRPr="00BC5CB0">
        <w:t xml:space="preserve"> und Content Marketing Services die Verne</w:t>
      </w:r>
      <w:r w:rsidRPr="00BC5CB0">
        <w:t>t</w:t>
      </w:r>
      <w:r w:rsidRPr="00BC5CB0">
        <w:t>zung sowie die Transformation der von Vogel Business Media bedienten Märkte und Zielgruppen unterstützen."</w:t>
      </w:r>
    </w:p>
    <w:p w14:paraId="14C954C8" w14:textId="77777777" w:rsidR="002253DD" w:rsidRDefault="002253DD" w:rsidP="00BC5CB0"/>
    <w:p w14:paraId="0AC62B0A" w14:textId="77777777" w:rsidR="002253DD" w:rsidRDefault="002253DD" w:rsidP="00BC5CB0"/>
    <w:p w14:paraId="6F6DE2D1" w14:textId="77777777" w:rsidR="002253DD" w:rsidRDefault="002253DD" w:rsidP="00BC5CB0"/>
    <w:p w14:paraId="65A35101" w14:textId="77777777" w:rsidR="002253DD" w:rsidRDefault="002253DD" w:rsidP="00BC5CB0"/>
    <w:p w14:paraId="45676E8D" w14:textId="77777777" w:rsidR="002253DD" w:rsidRDefault="002253DD" w:rsidP="00BC5CB0"/>
    <w:p w14:paraId="2C08F33C" w14:textId="77777777" w:rsidR="002253DD" w:rsidRDefault="002253DD" w:rsidP="002253DD">
      <w:pPr>
        <w:pStyle w:val="Kopfzeile"/>
        <w:spacing w:after="136"/>
        <w:ind w:right="50"/>
        <w:rPr>
          <w:szCs w:val="21"/>
        </w:rPr>
      </w:pPr>
    </w:p>
    <w:p w14:paraId="6E6820BB" w14:textId="77777777" w:rsidR="002253DD" w:rsidRDefault="002253DD" w:rsidP="002253DD">
      <w:pPr>
        <w:pStyle w:val="Kopfzeile"/>
        <w:spacing w:after="136"/>
        <w:ind w:right="50"/>
        <w:rPr>
          <w:szCs w:val="21"/>
        </w:rPr>
      </w:pPr>
    </w:p>
    <w:p w14:paraId="2BBCA144" w14:textId="77777777" w:rsidR="002253DD" w:rsidRDefault="002253DD" w:rsidP="002253DD">
      <w:pPr>
        <w:pStyle w:val="Kopfzeile"/>
        <w:spacing w:after="136"/>
        <w:ind w:right="50"/>
        <w:rPr>
          <w:szCs w:val="21"/>
        </w:rPr>
      </w:pPr>
    </w:p>
    <w:p w14:paraId="7E8386F0" w14:textId="77777777" w:rsidR="002253DD" w:rsidRDefault="002253DD" w:rsidP="002253DD">
      <w:pPr>
        <w:pStyle w:val="Kopfzeile"/>
        <w:spacing w:after="136"/>
        <w:ind w:right="50"/>
        <w:rPr>
          <w:szCs w:val="21"/>
        </w:rPr>
      </w:pPr>
    </w:p>
    <w:p w14:paraId="16DCB235" w14:textId="77777777" w:rsidR="002253DD" w:rsidRDefault="002253DD" w:rsidP="002253DD">
      <w:pPr>
        <w:pStyle w:val="Kopfzeile"/>
        <w:spacing w:after="136"/>
        <w:ind w:right="50"/>
        <w:rPr>
          <w:szCs w:val="21"/>
        </w:rPr>
      </w:pPr>
    </w:p>
    <w:p w14:paraId="2BAD4909" w14:textId="77777777" w:rsidR="002253DD" w:rsidRDefault="002253DD" w:rsidP="002253DD">
      <w:pPr>
        <w:pStyle w:val="Kopfzeile"/>
        <w:spacing w:after="136"/>
        <w:ind w:right="50"/>
        <w:rPr>
          <w:szCs w:val="21"/>
        </w:rPr>
      </w:pPr>
    </w:p>
    <w:p w14:paraId="31D7B76F" w14:textId="77777777" w:rsidR="002253DD" w:rsidRDefault="002253DD" w:rsidP="002253DD">
      <w:pPr>
        <w:pStyle w:val="Kopfzeile"/>
        <w:spacing w:after="136"/>
        <w:ind w:right="50"/>
        <w:rPr>
          <w:szCs w:val="21"/>
        </w:rPr>
      </w:pPr>
    </w:p>
    <w:p w14:paraId="3BA4FD02" w14:textId="77777777" w:rsidR="00A71F0A" w:rsidRPr="00BB1796" w:rsidRDefault="00BB1796" w:rsidP="00BB1796">
      <w:pPr>
        <w:pStyle w:val="Abbinder"/>
        <w:spacing w:before="0" w:after="0"/>
        <w:rPr>
          <w:sz w:val="19"/>
          <w:szCs w:val="19"/>
        </w:rPr>
      </w:pPr>
      <w:r w:rsidRPr="00FB693D">
        <w:rPr>
          <w:b/>
          <w:bCs/>
          <w:sz w:val="19"/>
          <w:szCs w:val="19"/>
        </w:rPr>
        <w:t>Vogel Business Media</w:t>
      </w:r>
      <w:r w:rsidR="004E6229">
        <w:rPr>
          <w:bCs/>
          <w:sz w:val="19"/>
          <w:szCs w:val="19"/>
        </w:rPr>
        <w:t xml:space="preserve"> ist Deutschlands großes Fachmedienhaus</w:t>
      </w:r>
      <w:r>
        <w:rPr>
          <w:sz w:val="19"/>
          <w:szCs w:val="19"/>
        </w:rPr>
        <w:t xml:space="preserve"> </w:t>
      </w:r>
      <w:r w:rsidRPr="00FB693D">
        <w:rPr>
          <w:sz w:val="19"/>
          <w:szCs w:val="19"/>
        </w:rPr>
        <w:t xml:space="preserve">mit </w:t>
      </w:r>
      <w:r>
        <w:rPr>
          <w:sz w:val="19"/>
          <w:szCs w:val="19"/>
        </w:rPr>
        <w:t>100</w:t>
      </w:r>
      <w:r w:rsidR="00EE5F31">
        <w:rPr>
          <w:sz w:val="19"/>
          <w:szCs w:val="19"/>
        </w:rPr>
        <w:t>+</w:t>
      </w:r>
      <w:r>
        <w:rPr>
          <w:sz w:val="19"/>
          <w:szCs w:val="19"/>
        </w:rPr>
        <w:t xml:space="preserve"> Fachzeit</w:t>
      </w:r>
      <w:r w:rsidR="004E6229">
        <w:rPr>
          <w:sz w:val="19"/>
          <w:szCs w:val="19"/>
        </w:rPr>
        <w:softHyphen/>
      </w:r>
      <w:r>
        <w:rPr>
          <w:sz w:val="19"/>
          <w:szCs w:val="19"/>
        </w:rPr>
        <w:t>schriften,</w:t>
      </w:r>
      <w:r w:rsidRPr="00FB693D">
        <w:rPr>
          <w:sz w:val="19"/>
          <w:szCs w:val="19"/>
        </w:rPr>
        <w:t xml:space="preserve"> 100</w:t>
      </w:r>
      <w:r w:rsidR="00277DED">
        <w:rPr>
          <w:sz w:val="19"/>
          <w:szCs w:val="19"/>
        </w:rPr>
        <w:t>+</w:t>
      </w:r>
      <w:r w:rsidRPr="00FB693D">
        <w:rPr>
          <w:sz w:val="19"/>
          <w:szCs w:val="19"/>
        </w:rPr>
        <w:t xml:space="preserve"> Webportalen</w:t>
      </w:r>
      <w:r>
        <w:rPr>
          <w:sz w:val="19"/>
          <w:szCs w:val="19"/>
        </w:rPr>
        <w:t>, 100</w:t>
      </w:r>
      <w:r w:rsidR="00277DED">
        <w:rPr>
          <w:sz w:val="19"/>
          <w:szCs w:val="19"/>
        </w:rPr>
        <w:t>+</w:t>
      </w:r>
      <w:r>
        <w:rPr>
          <w:sz w:val="19"/>
          <w:szCs w:val="19"/>
        </w:rPr>
        <w:t xml:space="preserve"> Business-Events</w:t>
      </w:r>
      <w:r w:rsidRPr="00FB693D">
        <w:rPr>
          <w:sz w:val="19"/>
          <w:szCs w:val="19"/>
        </w:rPr>
        <w:t xml:space="preserve"> sowie zahlreichen</w:t>
      </w:r>
      <w:r>
        <w:rPr>
          <w:sz w:val="19"/>
          <w:szCs w:val="19"/>
        </w:rPr>
        <w:t xml:space="preserve"> mobilen Ange</w:t>
      </w:r>
      <w:r w:rsidR="004E6229">
        <w:rPr>
          <w:sz w:val="19"/>
          <w:szCs w:val="19"/>
        </w:rPr>
        <w:softHyphen/>
      </w:r>
      <w:r>
        <w:rPr>
          <w:sz w:val="19"/>
          <w:szCs w:val="19"/>
        </w:rPr>
        <w:t>boten und</w:t>
      </w:r>
      <w:r w:rsidRPr="00FB693D">
        <w:rPr>
          <w:sz w:val="19"/>
          <w:szCs w:val="19"/>
        </w:rPr>
        <w:t xml:space="preserve"> internationalen Aktivitäten. Hauptsitz ist</w:t>
      </w:r>
      <w:r w:rsidR="001D607D">
        <w:rPr>
          <w:sz w:val="19"/>
          <w:szCs w:val="19"/>
        </w:rPr>
        <w:t xml:space="preserve"> Würzburg. Die Print- und Digital</w:t>
      </w:r>
      <w:r w:rsidRPr="00FB693D">
        <w:rPr>
          <w:sz w:val="19"/>
          <w:szCs w:val="19"/>
        </w:rPr>
        <w:t>-Medien bedienen vor allem die Branchen Industrie, Automobil, Informationstechnol</w:t>
      </w:r>
      <w:r w:rsidRPr="00FB693D">
        <w:rPr>
          <w:sz w:val="19"/>
          <w:szCs w:val="19"/>
        </w:rPr>
        <w:t>o</w:t>
      </w:r>
      <w:r w:rsidRPr="00FB693D">
        <w:rPr>
          <w:sz w:val="19"/>
          <w:szCs w:val="19"/>
        </w:rPr>
        <w:t>gie</w:t>
      </w:r>
      <w:r w:rsidR="001D607D">
        <w:rPr>
          <w:sz w:val="19"/>
          <w:szCs w:val="19"/>
        </w:rPr>
        <w:t>, B2B-Kommunikation</w:t>
      </w:r>
      <w:r w:rsidRPr="00FB693D">
        <w:rPr>
          <w:sz w:val="19"/>
          <w:szCs w:val="19"/>
        </w:rPr>
        <w:t xml:space="preserve"> und Recht/Wirtschaft/</w:t>
      </w:r>
      <w:r w:rsidR="004E6229">
        <w:rPr>
          <w:sz w:val="19"/>
          <w:szCs w:val="19"/>
        </w:rPr>
        <w:t xml:space="preserve">Steuern. </w:t>
      </w:r>
      <w:r w:rsidR="00A55048">
        <w:rPr>
          <w:sz w:val="19"/>
          <w:szCs w:val="19"/>
        </w:rPr>
        <w:t>Weitere Angebote reichen von Messedienstleistungen über Kommunikations</w:t>
      </w:r>
      <w:r w:rsidR="00AF5C56">
        <w:rPr>
          <w:sz w:val="19"/>
          <w:szCs w:val="19"/>
        </w:rPr>
        <w:t>services</w:t>
      </w:r>
      <w:r w:rsidR="00F6531E">
        <w:rPr>
          <w:sz w:val="19"/>
          <w:szCs w:val="19"/>
        </w:rPr>
        <w:t xml:space="preserve"> bis zu Market </w:t>
      </w:r>
      <w:proofErr w:type="spellStart"/>
      <w:r w:rsidR="00F6531E">
        <w:rPr>
          <w:sz w:val="19"/>
          <w:szCs w:val="19"/>
        </w:rPr>
        <w:t>Intelligence</w:t>
      </w:r>
      <w:proofErr w:type="spellEnd"/>
      <w:r w:rsidR="00F6531E">
        <w:rPr>
          <w:sz w:val="19"/>
          <w:szCs w:val="19"/>
        </w:rPr>
        <w:t xml:space="preserve"> &amp;</w:t>
      </w:r>
      <w:r w:rsidR="00A55048">
        <w:rPr>
          <w:sz w:val="19"/>
          <w:szCs w:val="19"/>
        </w:rPr>
        <w:t xml:space="preserve"> </w:t>
      </w:r>
      <w:proofErr w:type="spellStart"/>
      <w:r w:rsidR="00A55048">
        <w:rPr>
          <w:sz w:val="19"/>
          <w:szCs w:val="19"/>
        </w:rPr>
        <w:t>I</w:t>
      </w:r>
      <w:r w:rsidR="00A55048">
        <w:rPr>
          <w:sz w:val="19"/>
          <w:szCs w:val="19"/>
        </w:rPr>
        <w:t>n</w:t>
      </w:r>
      <w:r w:rsidR="00A55048">
        <w:rPr>
          <w:sz w:val="19"/>
          <w:szCs w:val="19"/>
        </w:rPr>
        <w:t>sights</w:t>
      </w:r>
      <w:proofErr w:type="spellEnd"/>
      <w:r w:rsidR="00A55048">
        <w:rPr>
          <w:sz w:val="19"/>
          <w:szCs w:val="19"/>
        </w:rPr>
        <w:t xml:space="preserve">. </w:t>
      </w:r>
      <w:r w:rsidR="004E6229">
        <w:rPr>
          <w:sz w:val="19"/>
          <w:szCs w:val="19"/>
        </w:rPr>
        <w:t>Das Unternehmen feiert 2016</w:t>
      </w:r>
      <w:r w:rsidRPr="00FB693D">
        <w:rPr>
          <w:sz w:val="19"/>
          <w:szCs w:val="19"/>
        </w:rPr>
        <w:t xml:space="preserve"> seinen</w:t>
      </w:r>
      <w:r w:rsidR="004E6229">
        <w:rPr>
          <w:sz w:val="19"/>
          <w:szCs w:val="19"/>
        </w:rPr>
        <w:t xml:space="preserve"> 125</w:t>
      </w:r>
      <w:r>
        <w:rPr>
          <w:sz w:val="19"/>
          <w:szCs w:val="19"/>
        </w:rPr>
        <w:t>.</w:t>
      </w:r>
      <w:r w:rsidRPr="00FB693D">
        <w:rPr>
          <w:sz w:val="19"/>
          <w:szCs w:val="19"/>
        </w:rPr>
        <w:t xml:space="preserve"> Geburtstag.</w:t>
      </w:r>
    </w:p>
    <w:p w14:paraId="438B0DD8" w14:textId="77777777" w:rsidR="00D36A93" w:rsidRPr="006B6B33" w:rsidRDefault="00A71F0A" w:rsidP="006B6B33">
      <w:pPr>
        <w:spacing w:before="120"/>
        <w:jc w:val="center"/>
        <w:rPr>
          <w:sz w:val="19"/>
          <w:szCs w:val="19"/>
        </w:rPr>
      </w:pPr>
      <w:r w:rsidRPr="0062377E">
        <w:rPr>
          <w:sz w:val="19"/>
          <w:szCs w:val="19"/>
        </w:rPr>
        <w:t xml:space="preserve">Diese Pressemitteilung finden Sie auch unter </w:t>
      </w:r>
      <w:hyperlink r:id="rId10" w:history="1">
        <w:r w:rsidRPr="0062377E">
          <w:rPr>
            <w:rStyle w:val="Hyperlink"/>
            <w:sz w:val="19"/>
            <w:szCs w:val="19"/>
          </w:rPr>
          <w:t>www.vogel.de</w:t>
        </w:r>
      </w:hyperlink>
      <w:r w:rsidRPr="0062377E">
        <w:rPr>
          <w:sz w:val="19"/>
          <w:szCs w:val="19"/>
        </w:rPr>
        <w:t>.</w:t>
      </w:r>
      <w:r w:rsidRPr="0062377E">
        <w:rPr>
          <w:sz w:val="19"/>
          <w:szCs w:val="19"/>
        </w:rPr>
        <w:br/>
        <w:t>Belegexemplar/Link erbeten.</w:t>
      </w:r>
    </w:p>
    <w:sectPr w:rsidR="00D36A93" w:rsidRPr="006B6B3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5" w:right="3117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40BD49" w14:textId="77777777" w:rsidR="00CD73BE" w:rsidRDefault="00CD73BE">
      <w:r>
        <w:separator/>
      </w:r>
    </w:p>
  </w:endnote>
  <w:endnote w:type="continuationSeparator" w:id="0">
    <w:p w14:paraId="704B1AC7" w14:textId="77777777" w:rsidR="00CD73BE" w:rsidRDefault="00CD7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FB18B" w14:textId="77777777" w:rsidR="00BB1796" w:rsidRDefault="00BB1796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0C9D4" w14:textId="77777777" w:rsidR="00BB1796" w:rsidRDefault="00CD73BE">
    <w:pPr>
      <w:pStyle w:val="Fuzeile"/>
    </w:pPr>
    <w:r>
      <w:rPr>
        <w:noProof/>
        <w:sz w:val="20"/>
      </w:rPr>
      <w:pict w14:anchorId="60EC8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382.75pt;margin-top:-146.05pt;width:99.05pt;height:158.8pt;z-index:251658752;visibility:visible;mso-wrap-edited:f">
          <v:imagedata r:id="rId1" o:title=""/>
        </v:shape>
        <o:OLEObject Type="Embed" ProgID="Word.Picture.8" ShapeID="_x0000_s2083" DrawAspect="Content" ObjectID="_1530022767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F5E716" w14:textId="77777777" w:rsidR="00CD73BE" w:rsidRDefault="00CD73BE">
      <w:r>
        <w:separator/>
      </w:r>
    </w:p>
  </w:footnote>
  <w:footnote w:type="continuationSeparator" w:id="0">
    <w:p w14:paraId="3C5D5B2A" w14:textId="77777777" w:rsidR="00CD73BE" w:rsidRDefault="00CD73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2FAEA" w14:textId="77777777" w:rsidR="00BB1796" w:rsidRDefault="00BB1796">
    <w:pPr>
      <w:ind w:right="-801"/>
    </w:pPr>
    <w:r>
      <w:rPr>
        <w:noProof/>
        <w:sz w:val="20"/>
      </w:rPr>
      <w:drawing>
        <wp:anchor distT="0" distB="0" distL="114300" distR="114300" simplePos="0" relativeHeight="251656704" behindDoc="1" locked="0" layoutInCell="1" allowOverlap="1" wp14:anchorId="7AA6E89F" wp14:editId="70370615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C30D99F" w14:textId="77777777" w:rsidR="00BB1796" w:rsidRDefault="00BB1796">
    <w:pPr>
      <w:ind w:right="-801"/>
    </w:pPr>
  </w:p>
  <w:p w14:paraId="491970EB" w14:textId="77777777" w:rsidR="00BB1796" w:rsidRDefault="00BB1796">
    <w:pPr>
      <w:ind w:right="-801"/>
    </w:pPr>
  </w:p>
  <w:p w14:paraId="700DBE23" w14:textId="77777777" w:rsidR="00BB1796" w:rsidRDefault="00BB1796">
    <w:pPr>
      <w:ind w:right="-801"/>
    </w:pPr>
  </w:p>
  <w:p w14:paraId="5A442B97" w14:textId="77777777" w:rsidR="00BB1796" w:rsidRDefault="00BB1796">
    <w:pPr>
      <w:ind w:right="-801"/>
    </w:pPr>
  </w:p>
  <w:p w14:paraId="044928D5" w14:textId="77777777" w:rsidR="00BB1796" w:rsidRDefault="00BB1796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2D78F" w14:textId="77777777" w:rsidR="00BB1796" w:rsidRDefault="00BB1796">
    <w:pPr>
      <w:pStyle w:val="Kopfzeile"/>
    </w:pPr>
    <w:r>
      <w:rPr>
        <w:noProof/>
      </w:rPr>
      <w:tab/>
    </w:r>
    <w:r>
      <w:rPr>
        <w:noProof/>
      </w:rPr>
      <w:tab/>
    </w: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09F14A3E" wp14:editId="08B9F4AF">
          <wp:simplePos x="0" y="0"/>
          <wp:positionH relativeFrom="column">
            <wp:posOffset>-135890</wp:posOffset>
          </wp:positionH>
          <wp:positionV relativeFrom="paragraph">
            <wp:posOffset>-98425</wp:posOffset>
          </wp:positionV>
          <wp:extent cx="6800850" cy="720725"/>
          <wp:effectExtent l="0" t="0" r="0" b="3175"/>
          <wp:wrapNone/>
          <wp:docPr id="34" name="Bild 34" descr="..\..\briefboegen\kopfleisten_rgb\vbm_kopf_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..\..\briefboegen\kopfleisten_rgb\vbm_kopf_b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autoHyphenation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350"/>
    <w:rsid w:val="00004AB2"/>
    <w:rsid w:val="00025095"/>
    <w:rsid w:val="000343E0"/>
    <w:rsid w:val="001D607D"/>
    <w:rsid w:val="001E1332"/>
    <w:rsid w:val="002150CB"/>
    <w:rsid w:val="002253DD"/>
    <w:rsid w:val="00262085"/>
    <w:rsid w:val="00273F12"/>
    <w:rsid w:val="00277DED"/>
    <w:rsid w:val="0031704B"/>
    <w:rsid w:val="003941B3"/>
    <w:rsid w:val="0039465B"/>
    <w:rsid w:val="003B1C28"/>
    <w:rsid w:val="003C4064"/>
    <w:rsid w:val="003D2466"/>
    <w:rsid w:val="00485A02"/>
    <w:rsid w:val="004E6229"/>
    <w:rsid w:val="004F6FD4"/>
    <w:rsid w:val="0052036D"/>
    <w:rsid w:val="005B449C"/>
    <w:rsid w:val="006149C8"/>
    <w:rsid w:val="006B6B33"/>
    <w:rsid w:val="007401B1"/>
    <w:rsid w:val="007624BB"/>
    <w:rsid w:val="007B5E83"/>
    <w:rsid w:val="007C48EA"/>
    <w:rsid w:val="008244DC"/>
    <w:rsid w:val="008D522D"/>
    <w:rsid w:val="008E40D4"/>
    <w:rsid w:val="00967089"/>
    <w:rsid w:val="00A0692B"/>
    <w:rsid w:val="00A55048"/>
    <w:rsid w:val="00A71F0A"/>
    <w:rsid w:val="00A76247"/>
    <w:rsid w:val="00A77968"/>
    <w:rsid w:val="00A90B56"/>
    <w:rsid w:val="00AF5C56"/>
    <w:rsid w:val="00BA3DCD"/>
    <w:rsid w:val="00BB1796"/>
    <w:rsid w:val="00BC3202"/>
    <w:rsid w:val="00BC5CB0"/>
    <w:rsid w:val="00C47189"/>
    <w:rsid w:val="00CD73BE"/>
    <w:rsid w:val="00CE1DF3"/>
    <w:rsid w:val="00CF6573"/>
    <w:rsid w:val="00D36A93"/>
    <w:rsid w:val="00D520B5"/>
    <w:rsid w:val="00E22E42"/>
    <w:rsid w:val="00E66350"/>
    <w:rsid w:val="00EA7F16"/>
    <w:rsid w:val="00EE5F31"/>
    <w:rsid w:val="00F64E21"/>
    <w:rsid w:val="00F6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4"/>
    <o:shapelayout v:ext="edit">
      <o:idmap v:ext="edit" data="1"/>
    </o:shapelayout>
  </w:shapeDefaults>
  <w:decimalSymbol w:val=","/>
  <w:listSeparator w:val=";"/>
  <w14:docId w14:val="1E5912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3D2466"/>
    <w:pPr>
      <w:keepNext/>
      <w:spacing w:before="36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6B6B33"/>
    <w:rPr>
      <w:rFonts w:eastAsiaTheme="minorHAns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B6B33"/>
    <w:rPr>
      <w:rFonts w:ascii="Tahoma" w:eastAsiaTheme="minorHAnsi" w:hAnsi="Tahoma" w:cs="Tahoma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3D2466"/>
    <w:pPr>
      <w:keepNext/>
      <w:spacing w:before="36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6B6B33"/>
    <w:rPr>
      <w:rFonts w:eastAsiaTheme="minorHAns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B6B33"/>
    <w:rPr>
      <w:rFonts w:ascii="Tahoma" w:eastAsiaTheme="minorHAnsi" w:hAnsi="Tahoma" w:cs="Tahom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5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stelle@vogel.d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vogel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ogel.d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C6C2DC43.dotm</Template>
  <TotalTime>0</TotalTime>
  <Pages>1</Pages>
  <Words>295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2155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6488084</vt:i4>
      </vt:variant>
      <vt:variant>
        <vt:i4>-1</vt:i4>
      </vt:variant>
      <vt:variant>
        <vt:i4>2082</vt:i4>
      </vt:variant>
      <vt:variant>
        <vt:i4>1</vt:i4>
      </vt:variant>
      <vt:variant>
        <vt:lpwstr>..\..\briefboegen\kopfleisten_rgb\vbm_kopf_bb.jpg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2</cp:revision>
  <cp:lastPrinted>2016-07-13T08:58:00Z</cp:lastPrinted>
  <dcterms:created xsi:type="dcterms:W3CDTF">2016-07-14T15:33:00Z</dcterms:created>
  <dcterms:modified xsi:type="dcterms:W3CDTF">2016-07-14T15:33:00Z</dcterms:modified>
</cp:coreProperties>
</file>