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99" w:rsidRPr="00F626ED" w:rsidRDefault="00BD3820" w:rsidP="00F626ED">
      <w:pPr>
        <w:spacing w:line="276" w:lineRule="auto"/>
        <w:ind w:right="72"/>
        <w:jc w:val="right"/>
        <w:rPr>
          <w:rFonts w:ascii="PT Sans" w:hAnsi="PT Sans" w:cs="Calibri"/>
          <w:b/>
          <w:bCs/>
          <w:sz w:val="28"/>
          <w:szCs w:val="28"/>
        </w:rPr>
      </w:pPr>
      <w:bookmarkStart w:id="0" w:name="_GoBack"/>
      <w:bookmarkEnd w:id="0"/>
      <w:r w:rsidRPr="00F626ED">
        <w:rPr>
          <w:rFonts w:ascii="PT Sans" w:hAnsi="PT Sans"/>
          <w:noProof/>
        </w:rPr>
        <w:drawing>
          <wp:anchor distT="0" distB="0" distL="114300" distR="114300" simplePos="0" relativeHeight="251656192" behindDoc="1" locked="0" layoutInCell="1" allowOverlap="1" wp14:anchorId="6B68D638" wp14:editId="2FEF1210">
            <wp:simplePos x="0" y="0"/>
            <wp:positionH relativeFrom="column">
              <wp:posOffset>3234055</wp:posOffset>
            </wp:positionH>
            <wp:positionV relativeFrom="paragraph">
              <wp:posOffset>1270</wp:posOffset>
            </wp:positionV>
            <wp:extent cx="2703195" cy="777240"/>
            <wp:effectExtent l="0" t="0" r="0" b="0"/>
            <wp:wrapTight wrapText="bothSides">
              <wp:wrapPolygon edited="0">
                <wp:start x="1066" y="5824"/>
                <wp:lineTo x="1066" y="10588"/>
                <wp:lineTo x="2436" y="14294"/>
                <wp:lineTo x="4262" y="14824"/>
                <wp:lineTo x="20397" y="14824"/>
                <wp:lineTo x="20702" y="11647"/>
                <wp:lineTo x="5328" y="5824"/>
                <wp:lineTo x="1066" y="5824"/>
              </wp:wrapPolygon>
            </wp:wrapTight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599" w:rsidRPr="00F626ED" w:rsidRDefault="00A62599" w:rsidP="00F626ED">
      <w:pPr>
        <w:spacing w:line="276" w:lineRule="auto"/>
        <w:ind w:left="-180" w:right="-288"/>
        <w:jc w:val="both"/>
        <w:outlineLvl w:val="0"/>
        <w:rPr>
          <w:rFonts w:ascii="PT Sans" w:hAnsi="PT Sans" w:cs="Calibri"/>
          <w:b/>
          <w:bCs/>
          <w:sz w:val="28"/>
          <w:szCs w:val="28"/>
        </w:rPr>
      </w:pPr>
    </w:p>
    <w:p w:rsidR="00A62599" w:rsidRPr="00F626ED" w:rsidRDefault="00A62599" w:rsidP="00F626ED">
      <w:pPr>
        <w:spacing w:line="276" w:lineRule="auto"/>
        <w:ind w:left="-180" w:right="-288"/>
        <w:jc w:val="both"/>
        <w:outlineLvl w:val="0"/>
        <w:rPr>
          <w:rFonts w:ascii="PT Sans" w:hAnsi="PT Sans" w:cs="Calibri"/>
          <w:b/>
          <w:bCs/>
          <w:sz w:val="28"/>
          <w:szCs w:val="28"/>
        </w:rPr>
      </w:pPr>
      <w:r w:rsidRPr="00F626ED">
        <w:rPr>
          <w:rFonts w:ascii="PT Sans" w:hAnsi="PT Sans" w:cs="Calibri"/>
          <w:b/>
          <w:bCs/>
          <w:sz w:val="28"/>
          <w:szCs w:val="28"/>
        </w:rPr>
        <w:t>Pressemitteilung</w:t>
      </w:r>
    </w:p>
    <w:p w:rsidR="00A62599" w:rsidRPr="00F626ED" w:rsidRDefault="004A6E78" w:rsidP="00F626ED">
      <w:pPr>
        <w:spacing w:line="276" w:lineRule="auto"/>
        <w:ind w:right="-288"/>
        <w:jc w:val="both"/>
        <w:rPr>
          <w:rFonts w:ascii="PT Sans" w:hAnsi="PT Sans" w:cs="Calibri"/>
          <w:b/>
          <w:bCs/>
          <w:sz w:val="16"/>
          <w:szCs w:val="16"/>
        </w:rPr>
      </w:pPr>
      <w:r w:rsidRPr="00F626ED">
        <w:rPr>
          <w:rFonts w:ascii="PT Sans" w:hAnsi="PT Sans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0194C310" wp14:editId="430BE8B8">
                <wp:simplePos x="0" y="0"/>
                <wp:positionH relativeFrom="column">
                  <wp:posOffset>-114300</wp:posOffset>
                </wp:positionH>
                <wp:positionV relativeFrom="paragraph">
                  <wp:posOffset>28574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NNGA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" strokeweight="1.5pt"/>
            </w:pict>
          </mc:Fallback>
        </mc:AlternateContent>
      </w:r>
    </w:p>
    <w:p w:rsidR="001D4713" w:rsidRPr="00F626ED" w:rsidRDefault="001D4713" w:rsidP="00F626ED">
      <w:pPr>
        <w:spacing w:line="276" w:lineRule="auto"/>
        <w:ind w:left="-180" w:right="-288"/>
        <w:jc w:val="right"/>
        <w:rPr>
          <w:rFonts w:ascii="PT Sans" w:hAnsi="PT Sans" w:cs="Calibri"/>
          <w:b/>
          <w:bCs/>
        </w:rPr>
      </w:pPr>
      <w:r w:rsidRPr="00F626ED">
        <w:rPr>
          <w:rFonts w:ascii="PT Sans" w:hAnsi="PT Sans" w:cs="Calibri"/>
          <w:b/>
          <w:bCs/>
        </w:rPr>
        <w:t xml:space="preserve">Berlin, </w:t>
      </w:r>
      <w:r w:rsidR="007B5AF2" w:rsidRPr="00F626ED">
        <w:rPr>
          <w:rFonts w:ascii="PT Sans" w:hAnsi="PT Sans" w:cs="Calibri"/>
          <w:b/>
          <w:bCs/>
        </w:rPr>
        <w:t>22</w:t>
      </w:r>
      <w:r w:rsidR="00DA79F4" w:rsidRPr="00F626ED">
        <w:rPr>
          <w:rFonts w:ascii="PT Sans" w:hAnsi="PT Sans" w:cs="Calibri"/>
          <w:b/>
          <w:bCs/>
        </w:rPr>
        <w:t xml:space="preserve">. </w:t>
      </w:r>
      <w:r w:rsidR="00963B65" w:rsidRPr="00F626ED">
        <w:rPr>
          <w:rFonts w:ascii="PT Sans" w:hAnsi="PT Sans" w:cs="Calibri"/>
          <w:b/>
          <w:bCs/>
        </w:rPr>
        <w:t xml:space="preserve">November </w:t>
      </w:r>
      <w:r w:rsidR="00AF4C97" w:rsidRPr="00F626ED">
        <w:rPr>
          <w:rFonts w:ascii="PT Sans" w:hAnsi="PT Sans" w:cs="Calibri"/>
          <w:b/>
          <w:bCs/>
        </w:rPr>
        <w:t>2016</w:t>
      </w:r>
    </w:p>
    <w:p w:rsidR="00DA79F4" w:rsidRPr="00F626ED" w:rsidRDefault="00DA79F4" w:rsidP="00F626ED">
      <w:pPr>
        <w:spacing w:line="276" w:lineRule="auto"/>
        <w:ind w:left="-181" w:right="-288"/>
        <w:rPr>
          <w:rFonts w:ascii="PT Sans" w:hAnsi="PT Sans" w:cs="Calibri"/>
          <w:b/>
          <w:bCs/>
          <w:kern w:val="32"/>
          <w:sz w:val="32"/>
          <w:szCs w:val="32"/>
        </w:rPr>
      </w:pPr>
    </w:p>
    <w:p w:rsidR="00EA18FF" w:rsidRPr="00F626ED" w:rsidRDefault="00963B65" w:rsidP="003A72BE">
      <w:pPr>
        <w:spacing w:line="360" w:lineRule="exact"/>
        <w:ind w:left="-181" w:right="-289"/>
        <w:rPr>
          <w:rFonts w:ascii="PT Sans" w:hAnsi="PT Sans" w:cs="Calibri"/>
          <w:b/>
          <w:bCs/>
          <w:kern w:val="32"/>
          <w:sz w:val="28"/>
        </w:rPr>
      </w:pPr>
      <w:r w:rsidRPr="00F626ED">
        <w:rPr>
          <w:rFonts w:ascii="PT Sans" w:hAnsi="PT Sans" w:cs="Calibri"/>
          <w:b/>
          <w:bCs/>
          <w:kern w:val="32"/>
          <w:sz w:val="28"/>
        </w:rPr>
        <w:t xml:space="preserve">Messemarkt Iran: </w:t>
      </w:r>
      <w:r w:rsidR="00F626ED" w:rsidRPr="00F626ED">
        <w:rPr>
          <w:rFonts w:ascii="PT Sans" w:hAnsi="PT Sans" w:cs="Calibri"/>
          <w:b/>
          <w:bCs/>
          <w:kern w:val="32"/>
          <w:sz w:val="28"/>
        </w:rPr>
        <w:br/>
      </w:r>
      <w:proofErr w:type="spellStart"/>
      <w:r w:rsidRPr="00F626ED">
        <w:rPr>
          <w:rFonts w:ascii="PT Sans" w:hAnsi="PT Sans" w:cs="Calibri"/>
          <w:b/>
          <w:bCs/>
          <w:kern w:val="32"/>
          <w:sz w:val="28"/>
        </w:rPr>
        <w:t>ngn</w:t>
      </w:r>
      <w:proofErr w:type="spellEnd"/>
      <w:r w:rsidRPr="00F626ED">
        <w:rPr>
          <w:rFonts w:ascii="PT Sans" w:hAnsi="PT Sans" w:cs="Calibri"/>
          <w:b/>
          <w:bCs/>
          <w:kern w:val="32"/>
          <w:sz w:val="28"/>
        </w:rPr>
        <w:t xml:space="preserve"> und </w:t>
      </w:r>
      <w:proofErr w:type="spellStart"/>
      <w:r w:rsidRPr="00F626ED">
        <w:rPr>
          <w:rFonts w:ascii="PT Sans" w:hAnsi="PT Sans" w:cs="Calibri"/>
          <w:b/>
          <w:bCs/>
          <w:kern w:val="32"/>
          <w:sz w:val="28"/>
        </w:rPr>
        <w:t>fairtrade</w:t>
      </w:r>
      <w:proofErr w:type="spellEnd"/>
      <w:r w:rsidRPr="00F626ED">
        <w:rPr>
          <w:rFonts w:ascii="PT Sans" w:hAnsi="PT Sans" w:cs="Calibri"/>
          <w:b/>
          <w:bCs/>
          <w:kern w:val="32"/>
          <w:sz w:val="28"/>
        </w:rPr>
        <w:t xml:space="preserve"> entwickeln </w:t>
      </w:r>
      <w:r w:rsidR="0018167C" w:rsidRPr="00F626ED">
        <w:rPr>
          <w:rFonts w:ascii="PT Sans" w:hAnsi="PT Sans" w:cs="Calibri"/>
          <w:b/>
          <w:bCs/>
          <w:kern w:val="32"/>
          <w:sz w:val="28"/>
        </w:rPr>
        <w:t xml:space="preserve">digitale </w:t>
      </w:r>
      <w:r w:rsidR="008402B8" w:rsidRPr="00F626ED">
        <w:rPr>
          <w:rFonts w:ascii="PT Sans" w:hAnsi="PT Sans" w:cs="Calibri"/>
          <w:b/>
          <w:bCs/>
          <w:kern w:val="32"/>
          <w:sz w:val="28"/>
        </w:rPr>
        <w:t>Ausstellerverzeichnisse auf Farsi</w:t>
      </w:r>
    </w:p>
    <w:p w:rsidR="00963B65" w:rsidRPr="00F626ED" w:rsidRDefault="00963B65" w:rsidP="003A72BE">
      <w:pPr>
        <w:spacing w:line="360" w:lineRule="exact"/>
        <w:ind w:left="-181" w:right="-289"/>
        <w:rPr>
          <w:rFonts w:ascii="PT Sans" w:hAnsi="PT Sans" w:cs="Calibri"/>
          <w:b/>
          <w:bCs/>
          <w:kern w:val="32"/>
          <w:sz w:val="28"/>
        </w:rPr>
      </w:pPr>
    </w:p>
    <w:p w:rsidR="008402B8" w:rsidRPr="00F626ED" w:rsidRDefault="00963B65" w:rsidP="003A72BE">
      <w:pPr>
        <w:spacing w:line="360" w:lineRule="exact"/>
        <w:ind w:left="-181" w:right="-289"/>
        <w:rPr>
          <w:rFonts w:ascii="PT Sans" w:hAnsi="PT Sans" w:cs="Calibri"/>
          <w:b/>
          <w:bCs/>
          <w:kern w:val="32"/>
        </w:rPr>
      </w:pPr>
      <w:r w:rsidRPr="00F626ED">
        <w:rPr>
          <w:rFonts w:ascii="PT Sans" w:hAnsi="PT Sans" w:cs="Calibri"/>
          <w:b/>
          <w:bCs/>
          <w:kern w:val="32"/>
        </w:rPr>
        <w:t xml:space="preserve">Die </w:t>
      </w:r>
      <w:proofErr w:type="spellStart"/>
      <w:r w:rsidRPr="00F626ED">
        <w:rPr>
          <w:rFonts w:ascii="PT Sans" w:hAnsi="PT Sans" w:cs="Calibri"/>
          <w:b/>
          <w:bCs/>
          <w:kern w:val="32"/>
        </w:rPr>
        <w:t>fairtrade</w:t>
      </w:r>
      <w:proofErr w:type="spellEnd"/>
      <w:r w:rsidRPr="00F626ED">
        <w:rPr>
          <w:rFonts w:ascii="PT Sans" w:hAnsi="PT Sans" w:cs="Calibri"/>
          <w:b/>
          <w:bCs/>
          <w:kern w:val="32"/>
        </w:rPr>
        <w:t xml:space="preserve"> </w:t>
      </w:r>
      <w:r w:rsidR="008402B8" w:rsidRPr="00F626ED">
        <w:rPr>
          <w:rFonts w:ascii="PT Sans" w:hAnsi="PT Sans" w:cs="Calibri"/>
          <w:b/>
          <w:bCs/>
          <w:kern w:val="32"/>
        </w:rPr>
        <w:t xml:space="preserve">Messe </w:t>
      </w:r>
      <w:r w:rsidRPr="00F626ED">
        <w:rPr>
          <w:rFonts w:ascii="PT Sans" w:hAnsi="PT Sans" w:cs="Calibri"/>
          <w:b/>
          <w:bCs/>
          <w:kern w:val="32"/>
        </w:rPr>
        <w:t xml:space="preserve">GmbH &amp; Co. KG ist mit ihren Messeveranstaltungen besonders in </w:t>
      </w:r>
      <w:r w:rsidR="008402B8" w:rsidRPr="00F626ED">
        <w:rPr>
          <w:rFonts w:ascii="PT Sans" w:hAnsi="PT Sans" w:cs="Calibri"/>
          <w:b/>
          <w:bCs/>
          <w:kern w:val="32"/>
        </w:rPr>
        <w:t xml:space="preserve">Nord- und Subsahara-Afrika, Osteuropa und im Nahen Osten aktiv. Im Iran veranstaltet fairtrade bereits seit 1994 jährlich die </w:t>
      </w:r>
      <w:proofErr w:type="spellStart"/>
      <w:r w:rsidR="008402B8" w:rsidRPr="00F626ED">
        <w:rPr>
          <w:rFonts w:ascii="PT Sans" w:hAnsi="PT Sans" w:cs="Calibri"/>
          <w:b/>
          <w:bCs/>
          <w:kern w:val="32"/>
        </w:rPr>
        <w:t>iran</w:t>
      </w:r>
      <w:proofErr w:type="spellEnd"/>
      <w:r w:rsidR="008402B8" w:rsidRPr="00F626ED">
        <w:rPr>
          <w:rFonts w:ascii="PT Sans" w:hAnsi="PT Sans" w:cs="Calibri"/>
          <w:b/>
          <w:bCs/>
          <w:kern w:val="32"/>
        </w:rPr>
        <w:t xml:space="preserve"> </w:t>
      </w:r>
      <w:proofErr w:type="spellStart"/>
      <w:r w:rsidR="008402B8" w:rsidRPr="00F626ED">
        <w:rPr>
          <w:rFonts w:ascii="PT Sans" w:hAnsi="PT Sans" w:cs="Calibri"/>
          <w:b/>
          <w:bCs/>
          <w:kern w:val="32"/>
        </w:rPr>
        <w:t>agrofood</w:t>
      </w:r>
      <w:proofErr w:type="spellEnd"/>
      <w:r w:rsidR="008402B8" w:rsidRPr="00F626ED">
        <w:rPr>
          <w:rFonts w:ascii="PT Sans" w:hAnsi="PT Sans" w:cs="Calibri"/>
          <w:b/>
          <w:bCs/>
          <w:kern w:val="32"/>
        </w:rPr>
        <w:t xml:space="preserve"> und seit 2000 die </w:t>
      </w:r>
      <w:proofErr w:type="spellStart"/>
      <w:r w:rsidR="008402B8" w:rsidRPr="00F626ED">
        <w:rPr>
          <w:rFonts w:ascii="PT Sans" w:hAnsi="PT Sans" w:cs="Calibri"/>
          <w:b/>
          <w:bCs/>
          <w:kern w:val="32"/>
        </w:rPr>
        <w:t>iran</w:t>
      </w:r>
      <w:proofErr w:type="spellEnd"/>
      <w:r w:rsidR="008402B8" w:rsidRPr="00F626ED">
        <w:rPr>
          <w:rFonts w:ascii="PT Sans" w:hAnsi="PT Sans" w:cs="Calibri"/>
          <w:b/>
          <w:bCs/>
          <w:kern w:val="32"/>
        </w:rPr>
        <w:t xml:space="preserve"> </w:t>
      </w:r>
      <w:proofErr w:type="spellStart"/>
      <w:r w:rsidR="008402B8" w:rsidRPr="00F626ED">
        <w:rPr>
          <w:rFonts w:ascii="PT Sans" w:hAnsi="PT Sans" w:cs="Calibri"/>
          <w:b/>
          <w:bCs/>
          <w:kern w:val="32"/>
        </w:rPr>
        <w:t>telecom</w:t>
      </w:r>
      <w:proofErr w:type="spellEnd"/>
      <w:r w:rsidR="008402B8" w:rsidRPr="00F626ED">
        <w:rPr>
          <w:rFonts w:ascii="PT Sans" w:hAnsi="PT Sans" w:cs="Calibri"/>
          <w:b/>
          <w:bCs/>
          <w:kern w:val="32"/>
        </w:rPr>
        <w:t xml:space="preserve"> </w:t>
      </w:r>
      <w:proofErr w:type="spellStart"/>
      <w:r w:rsidR="008402B8" w:rsidRPr="00F626ED">
        <w:rPr>
          <w:rFonts w:ascii="PT Sans" w:hAnsi="PT Sans" w:cs="Calibri"/>
          <w:b/>
          <w:bCs/>
          <w:kern w:val="32"/>
        </w:rPr>
        <w:t>innovations</w:t>
      </w:r>
      <w:proofErr w:type="spellEnd"/>
      <w:r w:rsidR="008402B8" w:rsidRPr="00F626ED">
        <w:rPr>
          <w:rFonts w:ascii="PT Sans" w:hAnsi="PT Sans" w:cs="Calibri"/>
          <w:b/>
          <w:bCs/>
          <w:kern w:val="32"/>
        </w:rPr>
        <w:t xml:space="preserve">. Seit </w:t>
      </w:r>
      <w:r w:rsidRPr="00F626ED">
        <w:rPr>
          <w:rFonts w:ascii="PT Sans" w:hAnsi="PT Sans" w:cs="Calibri"/>
          <w:b/>
          <w:bCs/>
          <w:kern w:val="32"/>
        </w:rPr>
        <w:t xml:space="preserve">2013 arbeitet der Messeveranstalter erfolgreich mit der </w:t>
      </w:r>
      <w:proofErr w:type="spellStart"/>
      <w:r w:rsidRPr="00F626ED">
        <w:rPr>
          <w:rFonts w:ascii="PT Sans" w:hAnsi="PT Sans" w:cs="Calibri"/>
          <w:b/>
          <w:bCs/>
          <w:kern w:val="32"/>
        </w:rPr>
        <w:t>ngn</w:t>
      </w:r>
      <w:proofErr w:type="spellEnd"/>
      <w:r w:rsidRPr="00F626ED">
        <w:rPr>
          <w:rFonts w:ascii="PT Sans" w:hAnsi="PT Sans" w:cs="Calibri"/>
          <w:b/>
          <w:bCs/>
          <w:kern w:val="32"/>
        </w:rPr>
        <w:t xml:space="preserve"> - </w:t>
      </w:r>
      <w:proofErr w:type="spellStart"/>
      <w:r w:rsidRPr="00F626ED">
        <w:rPr>
          <w:rFonts w:ascii="PT Sans" w:hAnsi="PT Sans" w:cs="Calibri"/>
          <w:b/>
          <w:bCs/>
          <w:kern w:val="32"/>
        </w:rPr>
        <w:t>new</w:t>
      </w:r>
      <w:proofErr w:type="spellEnd"/>
      <w:r w:rsidRPr="00F626ED">
        <w:rPr>
          <w:rFonts w:ascii="PT Sans" w:hAnsi="PT Sans" w:cs="Calibri"/>
          <w:b/>
          <w:bCs/>
          <w:kern w:val="32"/>
        </w:rPr>
        <w:t xml:space="preserve"> </w:t>
      </w:r>
      <w:proofErr w:type="spellStart"/>
      <w:r w:rsidRPr="00F626ED">
        <w:rPr>
          <w:rFonts w:ascii="PT Sans" w:hAnsi="PT Sans" w:cs="Calibri"/>
          <w:b/>
          <w:bCs/>
          <w:kern w:val="32"/>
        </w:rPr>
        <w:t>generation</w:t>
      </w:r>
      <w:proofErr w:type="spellEnd"/>
      <w:r w:rsidRPr="00F626ED">
        <w:rPr>
          <w:rFonts w:ascii="PT Sans" w:hAnsi="PT Sans" w:cs="Calibri"/>
          <w:b/>
          <w:bCs/>
          <w:kern w:val="32"/>
        </w:rPr>
        <w:t xml:space="preserve"> </w:t>
      </w:r>
      <w:proofErr w:type="spellStart"/>
      <w:r w:rsidRPr="00F626ED">
        <w:rPr>
          <w:rFonts w:ascii="PT Sans" w:hAnsi="PT Sans" w:cs="Calibri"/>
          <w:b/>
          <w:bCs/>
          <w:kern w:val="32"/>
        </w:rPr>
        <w:t>network</w:t>
      </w:r>
      <w:proofErr w:type="spellEnd"/>
      <w:r w:rsidRPr="00F626ED">
        <w:rPr>
          <w:rFonts w:ascii="PT Sans" w:hAnsi="PT Sans" w:cs="Calibri"/>
          <w:b/>
          <w:bCs/>
          <w:kern w:val="32"/>
        </w:rPr>
        <w:t xml:space="preserve"> GmbH im Bereich Technologie und Content zusammen. Nun wird die Partnerschaft bis 2019 verlängert und ab nächstem Jahr um einen entscheidenden Faktor erweitert: Das </w:t>
      </w:r>
      <w:r w:rsidR="0018167C" w:rsidRPr="00F626ED">
        <w:rPr>
          <w:rFonts w:ascii="PT Sans" w:hAnsi="PT Sans" w:cs="Calibri"/>
          <w:b/>
          <w:bCs/>
          <w:kern w:val="32"/>
        </w:rPr>
        <w:t xml:space="preserve">digitale </w:t>
      </w:r>
      <w:r w:rsidRPr="00F626ED">
        <w:rPr>
          <w:rFonts w:ascii="PT Sans" w:hAnsi="PT Sans" w:cs="Calibri"/>
          <w:b/>
          <w:bCs/>
          <w:kern w:val="32"/>
        </w:rPr>
        <w:t xml:space="preserve">Ausstellerverzeichnis </w:t>
      </w:r>
      <w:r w:rsidR="008402B8" w:rsidRPr="00F626ED">
        <w:rPr>
          <w:rFonts w:ascii="PT Sans" w:hAnsi="PT Sans" w:cs="Calibri"/>
          <w:b/>
          <w:bCs/>
          <w:kern w:val="32"/>
        </w:rPr>
        <w:t>auf Farsi, der Sprache, die im Iran und seinen Nachbarländern gespr</w:t>
      </w:r>
      <w:r w:rsidR="008402B8" w:rsidRPr="00F626ED">
        <w:rPr>
          <w:rFonts w:ascii="PT Sans" w:hAnsi="PT Sans" w:cs="Calibri"/>
          <w:b/>
          <w:bCs/>
          <w:kern w:val="32"/>
        </w:rPr>
        <w:t>o</w:t>
      </w:r>
      <w:r w:rsidR="008402B8" w:rsidRPr="00F626ED">
        <w:rPr>
          <w:rFonts w:ascii="PT Sans" w:hAnsi="PT Sans" w:cs="Calibri"/>
          <w:b/>
          <w:bCs/>
          <w:kern w:val="32"/>
        </w:rPr>
        <w:t>chen wird.</w:t>
      </w:r>
    </w:p>
    <w:p w:rsidR="0003432D" w:rsidRPr="00F626ED" w:rsidRDefault="0003432D" w:rsidP="003A72BE">
      <w:pPr>
        <w:spacing w:line="360" w:lineRule="exact"/>
        <w:ind w:left="-181" w:right="-289"/>
        <w:rPr>
          <w:rFonts w:ascii="PT Sans" w:hAnsi="PT Sans" w:cs="Calibri"/>
          <w:b/>
          <w:bCs/>
          <w:kern w:val="32"/>
        </w:rPr>
      </w:pPr>
    </w:p>
    <w:p w:rsidR="00963B65" w:rsidRPr="00F626ED" w:rsidRDefault="00963B65" w:rsidP="003A72BE">
      <w:pPr>
        <w:spacing w:line="360" w:lineRule="exact"/>
        <w:ind w:left="-181" w:right="-289"/>
        <w:rPr>
          <w:rFonts w:ascii="PT Sans" w:hAnsi="PT Sans" w:cs="Calibri"/>
          <w:bCs/>
          <w:kern w:val="32"/>
        </w:rPr>
      </w:pPr>
      <w:r w:rsidRPr="00F626ED">
        <w:rPr>
          <w:rFonts w:ascii="PT Sans" w:hAnsi="PT Sans" w:cs="Calibri"/>
          <w:bCs/>
          <w:kern w:val="32"/>
        </w:rPr>
        <w:t>Der Iran ist ein attraktiver Messemarkt. Zahlreiche Messeveranstalter reagieren auf diese En</w:t>
      </w:r>
      <w:r w:rsidRPr="00F626ED">
        <w:rPr>
          <w:rFonts w:ascii="PT Sans" w:hAnsi="PT Sans" w:cs="Calibri"/>
          <w:bCs/>
          <w:kern w:val="32"/>
        </w:rPr>
        <w:t>t</w:t>
      </w:r>
      <w:r w:rsidRPr="00F626ED">
        <w:rPr>
          <w:rFonts w:ascii="PT Sans" w:hAnsi="PT Sans" w:cs="Calibri"/>
          <w:bCs/>
          <w:kern w:val="32"/>
        </w:rPr>
        <w:t xml:space="preserve">wicklung und etablieren ihre Veranstaltungen im </w:t>
      </w:r>
      <w:r w:rsidR="004A6E78" w:rsidRPr="00F626ED">
        <w:rPr>
          <w:rFonts w:ascii="PT Sans" w:hAnsi="PT Sans" w:cs="Calibri"/>
          <w:bCs/>
          <w:kern w:val="32"/>
        </w:rPr>
        <w:t xml:space="preserve">persischen </w:t>
      </w:r>
      <w:r w:rsidRPr="00F626ED">
        <w:rPr>
          <w:rFonts w:ascii="PT Sans" w:hAnsi="PT Sans" w:cs="Calibri"/>
          <w:bCs/>
          <w:kern w:val="32"/>
        </w:rPr>
        <w:t>Raum. Den sprachlichen und kult</w:t>
      </w:r>
      <w:r w:rsidRPr="00F626ED">
        <w:rPr>
          <w:rFonts w:ascii="PT Sans" w:hAnsi="PT Sans" w:cs="Calibri"/>
          <w:bCs/>
          <w:kern w:val="32"/>
        </w:rPr>
        <w:t>u</w:t>
      </w:r>
      <w:r w:rsidRPr="00F626ED">
        <w:rPr>
          <w:rFonts w:ascii="PT Sans" w:hAnsi="PT Sans" w:cs="Calibri"/>
          <w:bCs/>
          <w:kern w:val="32"/>
        </w:rPr>
        <w:t xml:space="preserve">rellen Besonderheiten stellen sich viele Veranstalter bisher jedoch nicht. Die Messeservices und Digitalangebote sind in der Regel auf Englisch und in weiteren westlichen Sprachen, nicht aber auf </w:t>
      </w:r>
      <w:r w:rsidR="008402B8" w:rsidRPr="00F626ED">
        <w:rPr>
          <w:rFonts w:ascii="PT Sans" w:hAnsi="PT Sans" w:cs="Calibri"/>
          <w:bCs/>
          <w:kern w:val="32"/>
        </w:rPr>
        <w:t xml:space="preserve">Farsi </w:t>
      </w:r>
      <w:r w:rsidRPr="00F626ED">
        <w:rPr>
          <w:rFonts w:ascii="PT Sans" w:hAnsi="PT Sans" w:cs="Calibri"/>
          <w:bCs/>
          <w:kern w:val="32"/>
        </w:rPr>
        <w:t>verfügbar. Das Angebot ist somit stark international ausgerichtet und für globale Player attraktiv. Für lokale Unternehmen</w:t>
      </w:r>
      <w:r w:rsidR="004A6E78" w:rsidRPr="00F626ED">
        <w:rPr>
          <w:rFonts w:ascii="PT Sans" w:hAnsi="PT Sans" w:cs="Calibri"/>
          <w:bCs/>
          <w:kern w:val="32"/>
        </w:rPr>
        <w:t xml:space="preserve"> und damit die wichtige Besucherseite</w:t>
      </w:r>
      <w:r w:rsidRPr="00F626ED">
        <w:rPr>
          <w:rFonts w:ascii="PT Sans" w:hAnsi="PT Sans" w:cs="Calibri"/>
          <w:bCs/>
          <w:kern w:val="32"/>
        </w:rPr>
        <w:t xml:space="preserve"> kann diese Ausrichtung jedoch herausfordernd sein.  </w:t>
      </w:r>
    </w:p>
    <w:p w:rsidR="00963B65" w:rsidRPr="00F626ED" w:rsidRDefault="00963B65" w:rsidP="003A72BE">
      <w:pPr>
        <w:spacing w:line="360" w:lineRule="exact"/>
        <w:ind w:left="-181" w:right="-289"/>
        <w:rPr>
          <w:rFonts w:ascii="PT Sans" w:hAnsi="PT Sans" w:cs="Calibri"/>
          <w:bCs/>
          <w:kern w:val="32"/>
        </w:rPr>
      </w:pPr>
    </w:p>
    <w:p w:rsidR="00963B65" w:rsidRPr="00F626ED" w:rsidRDefault="00963B65" w:rsidP="003A72BE">
      <w:pPr>
        <w:spacing w:line="360" w:lineRule="exact"/>
        <w:ind w:left="-181" w:right="-289"/>
        <w:rPr>
          <w:rFonts w:ascii="PT Sans" w:hAnsi="PT Sans" w:cs="Calibri"/>
          <w:bCs/>
          <w:kern w:val="32"/>
        </w:rPr>
      </w:pPr>
      <w:r w:rsidRPr="00F626ED">
        <w:rPr>
          <w:rFonts w:ascii="PT Sans" w:hAnsi="PT Sans" w:cs="Calibri"/>
          <w:bCs/>
          <w:kern w:val="32"/>
        </w:rPr>
        <w:t>Dass Messeveranstalter auf diese Tatsache bisher kaum reagieren, ist ein Stück weit verstän</w:t>
      </w:r>
      <w:r w:rsidRPr="00F626ED">
        <w:rPr>
          <w:rFonts w:ascii="PT Sans" w:hAnsi="PT Sans" w:cs="Calibri"/>
          <w:bCs/>
          <w:kern w:val="32"/>
        </w:rPr>
        <w:t>d</w:t>
      </w:r>
      <w:r w:rsidRPr="00F626ED">
        <w:rPr>
          <w:rFonts w:ascii="PT Sans" w:hAnsi="PT Sans" w:cs="Calibri"/>
          <w:bCs/>
          <w:kern w:val="32"/>
        </w:rPr>
        <w:t xml:space="preserve">lich: Neben dem Bedarf an Sprachkompetenz </w:t>
      </w:r>
      <w:r w:rsidR="008402B8" w:rsidRPr="00F626ED">
        <w:rPr>
          <w:rFonts w:ascii="PT Sans" w:hAnsi="PT Sans" w:cs="Calibri"/>
          <w:bCs/>
          <w:kern w:val="32"/>
        </w:rPr>
        <w:t xml:space="preserve">in Farsi </w:t>
      </w:r>
      <w:r w:rsidRPr="00F626ED">
        <w:rPr>
          <w:rFonts w:ascii="PT Sans" w:hAnsi="PT Sans" w:cs="Calibri"/>
          <w:bCs/>
          <w:kern w:val="32"/>
        </w:rPr>
        <w:t>stellt vor allem die technologische Aufrü</w:t>
      </w:r>
      <w:r w:rsidRPr="00F626ED">
        <w:rPr>
          <w:rFonts w:ascii="PT Sans" w:hAnsi="PT Sans" w:cs="Calibri"/>
          <w:bCs/>
          <w:kern w:val="32"/>
        </w:rPr>
        <w:t>s</w:t>
      </w:r>
      <w:r w:rsidRPr="00F626ED">
        <w:rPr>
          <w:rFonts w:ascii="PT Sans" w:hAnsi="PT Sans" w:cs="Calibri"/>
          <w:bCs/>
          <w:kern w:val="32"/>
        </w:rPr>
        <w:t xml:space="preserve">tung eine relevante Investition dar: So steht beispielsweise der </w:t>
      </w:r>
      <w:r w:rsidR="008402B8" w:rsidRPr="00F626ED">
        <w:rPr>
          <w:rFonts w:ascii="PT Sans" w:hAnsi="PT Sans" w:cs="Calibri"/>
          <w:bCs/>
          <w:kern w:val="32"/>
        </w:rPr>
        <w:t>Farsi-</w:t>
      </w:r>
      <w:r w:rsidRPr="00F626ED">
        <w:rPr>
          <w:rFonts w:ascii="PT Sans" w:hAnsi="PT Sans" w:cs="Calibri"/>
          <w:bCs/>
          <w:kern w:val="32"/>
        </w:rPr>
        <w:t>Zeichensatz in keinem Vergleich zu Sprachen wie Englisch, Deutsch, Spanisch oder Französisch. Gelesen wird zudem von rechts nach links, was neben der reinen "Spiegelung" der Website-Inhalte auch bedeutet, dass die gesamte Nutzerführung neu durchdacht und ggf. angepasst werden muss. Um intern</w:t>
      </w:r>
      <w:r w:rsidRPr="00F626ED">
        <w:rPr>
          <w:rFonts w:ascii="PT Sans" w:hAnsi="PT Sans" w:cs="Calibri"/>
          <w:bCs/>
          <w:kern w:val="32"/>
        </w:rPr>
        <w:t>a</w:t>
      </w:r>
      <w:r w:rsidRPr="00F626ED">
        <w:rPr>
          <w:rFonts w:ascii="PT Sans" w:hAnsi="PT Sans" w:cs="Calibri"/>
          <w:bCs/>
          <w:kern w:val="32"/>
        </w:rPr>
        <w:t xml:space="preserve">tionale wie regionale Aussteller gleichermaßen anzusprechen, muss das </w:t>
      </w:r>
      <w:r w:rsidR="008402B8" w:rsidRPr="00F626ED">
        <w:rPr>
          <w:rFonts w:ascii="PT Sans" w:hAnsi="PT Sans" w:cs="Calibri"/>
          <w:bCs/>
          <w:kern w:val="32"/>
        </w:rPr>
        <w:t>Farsi-</w:t>
      </w:r>
      <w:r w:rsidRPr="00F626ED">
        <w:rPr>
          <w:rFonts w:ascii="PT Sans" w:hAnsi="PT Sans" w:cs="Calibri"/>
          <w:bCs/>
          <w:kern w:val="32"/>
        </w:rPr>
        <w:t>Angebot auße</w:t>
      </w:r>
      <w:r w:rsidRPr="00F626ED">
        <w:rPr>
          <w:rFonts w:ascii="PT Sans" w:hAnsi="PT Sans" w:cs="Calibri"/>
          <w:bCs/>
          <w:kern w:val="32"/>
        </w:rPr>
        <w:t>r</w:t>
      </w:r>
      <w:r w:rsidRPr="00F626ED">
        <w:rPr>
          <w:rFonts w:ascii="PT Sans" w:hAnsi="PT Sans" w:cs="Calibri"/>
          <w:bCs/>
          <w:kern w:val="32"/>
        </w:rPr>
        <w:t>dem mit den westli</w:t>
      </w:r>
      <w:r w:rsidR="00F13C03" w:rsidRPr="00F626ED">
        <w:rPr>
          <w:rFonts w:ascii="PT Sans" w:hAnsi="PT Sans" w:cs="Calibri"/>
          <w:bCs/>
          <w:kern w:val="32"/>
        </w:rPr>
        <w:t xml:space="preserve">chen Sprachen kombiniert werden, was ganz neue Anforderungen an </w:t>
      </w:r>
      <w:r w:rsidRPr="00F626ED">
        <w:rPr>
          <w:rFonts w:ascii="PT Sans" w:hAnsi="PT Sans" w:cs="Calibri"/>
          <w:bCs/>
          <w:kern w:val="32"/>
        </w:rPr>
        <w:t xml:space="preserve">den Einsatz von Suchtechnologien </w:t>
      </w:r>
      <w:r w:rsidR="00F13C03" w:rsidRPr="00F626ED">
        <w:rPr>
          <w:rFonts w:ascii="PT Sans" w:hAnsi="PT Sans" w:cs="Calibri"/>
          <w:bCs/>
          <w:kern w:val="32"/>
        </w:rPr>
        <w:t>stellt.</w:t>
      </w:r>
    </w:p>
    <w:p w:rsidR="00963B65" w:rsidRPr="00F626ED" w:rsidRDefault="00963B65" w:rsidP="003A72BE">
      <w:pPr>
        <w:spacing w:line="360" w:lineRule="exact"/>
        <w:ind w:left="-181" w:right="-289"/>
        <w:rPr>
          <w:rFonts w:ascii="PT Sans" w:hAnsi="PT Sans" w:cs="Calibri"/>
          <w:bCs/>
          <w:kern w:val="32"/>
        </w:rPr>
      </w:pPr>
    </w:p>
    <w:p w:rsidR="000A3076" w:rsidRPr="00F626ED" w:rsidRDefault="00963B65" w:rsidP="003A72BE">
      <w:pPr>
        <w:spacing w:line="360" w:lineRule="exact"/>
        <w:ind w:left="-181" w:right="-289"/>
        <w:rPr>
          <w:rFonts w:ascii="PT Sans" w:hAnsi="PT Sans" w:cs="Calibri"/>
          <w:bCs/>
          <w:kern w:val="32"/>
        </w:rPr>
      </w:pPr>
      <w:r w:rsidRPr="00F626ED">
        <w:rPr>
          <w:rFonts w:ascii="PT Sans" w:hAnsi="PT Sans" w:cs="Calibri"/>
          <w:bCs/>
          <w:kern w:val="32"/>
        </w:rPr>
        <w:t>Eine Erweiterung in diese Richtung ist durchaus sinnvoll, denn die Anzahl lokaler Aus</w:t>
      </w:r>
      <w:r w:rsidR="00F13C03" w:rsidRPr="00F626ED">
        <w:rPr>
          <w:rFonts w:ascii="PT Sans" w:hAnsi="PT Sans" w:cs="Calibri"/>
          <w:bCs/>
          <w:kern w:val="32"/>
        </w:rPr>
        <w:t>steller steigt kontinuierlich</w:t>
      </w:r>
      <w:r w:rsidRPr="00F626ED">
        <w:rPr>
          <w:rFonts w:ascii="PT Sans" w:hAnsi="PT Sans" w:cs="Calibri"/>
          <w:bCs/>
          <w:kern w:val="32"/>
        </w:rPr>
        <w:t xml:space="preserve">. </w:t>
      </w:r>
      <w:proofErr w:type="spellStart"/>
      <w:r w:rsidRPr="00F626ED">
        <w:rPr>
          <w:rFonts w:ascii="PT Sans" w:hAnsi="PT Sans" w:cs="Calibri"/>
          <w:bCs/>
          <w:kern w:val="32"/>
        </w:rPr>
        <w:t>ngn</w:t>
      </w:r>
      <w:proofErr w:type="spellEnd"/>
      <w:r w:rsidR="00F13C03" w:rsidRPr="00F626ED">
        <w:rPr>
          <w:rFonts w:ascii="PT Sans" w:hAnsi="PT Sans" w:cs="Calibri"/>
          <w:bCs/>
          <w:kern w:val="32"/>
        </w:rPr>
        <w:t xml:space="preserve"> - </w:t>
      </w:r>
      <w:proofErr w:type="spellStart"/>
      <w:r w:rsidR="00F13C03" w:rsidRPr="00F626ED">
        <w:rPr>
          <w:rFonts w:ascii="PT Sans" w:hAnsi="PT Sans" w:cs="Calibri"/>
          <w:bCs/>
          <w:kern w:val="32"/>
        </w:rPr>
        <w:t>new</w:t>
      </w:r>
      <w:proofErr w:type="spellEnd"/>
      <w:r w:rsidR="00F13C03" w:rsidRPr="00F626ED">
        <w:rPr>
          <w:rFonts w:ascii="PT Sans" w:hAnsi="PT Sans" w:cs="Calibri"/>
          <w:bCs/>
          <w:kern w:val="32"/>
        </w:rPr>
        <w:t xml:space="preserve"> </w:t>
      </w:r>
      <w:proofErr w:type="spellStart"/>
      <w:r w:rsidR="00F13C03" w:rsidRPr="00F626ED">
        <w:rPr>
          <w:rFonts w:ascii="PT Sans" w:hAnsi="PT Sans" w:cs="Calibri"/>
          <w:bCs/>
          <w:kern w:val="32"/>
        </w:rPr>
        <w:t>generation</w:t>
      </w:r>
      <w:proofErr w:type="spellEnd"/>
      <w:r w:rsidR="00F13C03" w:rsidRPr="00F626ED">
        <w:rPr>
          <w:rFonts w:ascii="PT Sans" w:hAnsi="PT Sans" w:cs="Calibri"/>
          <w:bCs/>
          <w:kern w:val="32"/>
        </w:rPr>
        <w:t xml:space="preserve"> </w:t>
      </w:r>
      <w:proofErr w:type="spellStart"/>
      <w:r w:rsidR="00F13C03" w:rsidRPr="00F626ED">
        <w:rPr>
          <w:rFonts w:ascii="PT Sans" w:hAnsi="PT Sans" w:cs="Calibri"/>
          <w:bCs/>
          <w:kern w:val="32"/>
        </w:rPr>
        <w:t>network</w:t>
      </w:r>
      <w:proofErr w:type="spellEnd"/>
      <w:r w:rsidRPr="00F626ED">
        <w:rPr>
          <w:rFonts w:ascii="PT Sans" w:hAnsi="PT Sans" w:cs="Calibri"/>
          <w:bCs/>
          <w:kern w:val="32"/>
        </w:rPr>
        <w:t xml:space="preserve"> und die </w:t>
      </w:r>
      <w:proofErr w:type="spellStart"/>
      <w:r w:rsidRPr="00F626ED">
        <w:rPr>
          <w:rFonts w:ascii="PT Sans" w:hAnsi="PT Sans" w:cs="Calibri"/>
          <w:bCs/>
          <w:kern w:val="32"/>
        </w:rPr>
        <w:t>fairtrade</w:t>
      </w:r>
      <w:proofErr w:type="spellEnd"/>
      <w:r w:rsidRPr="00F626ED">
        <w:rPr>
          <w:rFonts w:ascii="PT Sans" w:hAnsi="PT Sans" w:cs="Calibri"/>
          <w:bCs/>
          <w:kern w:val="32"/>
        </w:rPr>
        <w:t xml:space="preserve"> </w:t>
      </w:r>
      <w:r w:rsidR="00F13C03" w:rsidRPr="00F626ED">
        <w:rPr>
          <w:rFonts w:ascii="PT Sans" w:hAnsi="PT Sans" w:cs="Calibri"/>
          <w:bCs/>
          <w:kern w:val="32"/>
        </w:rPr>
        <w:t xml:space="preserve">haben sich nun </w:t>
      </w:r>
      <w:r w:rsidRPr="00F626ED">
        <w:rPr>
          <w:rFonts w:ascii="PT Sans" w:hAnsi="PT Sans" w:cs="Calibri"/>
          <w:bCs/>
          <w:kern w:val="32"/>
        </w:rPr>
        <w:t>entschi</w:t>
      </w:r>
      <w:r w:rsidRPr="00F626ED">
        <w:rPr>
          <w:rFonts w:ascii="PT Sans" w:hAnsi="PT Sans" w:cs="Calibri"/>
          <w:bCs/>
          <w:kern w:val="32"/>
        </w:rPr>
        <w:t>e</w:t>
      </w:r>
      <w:r w:rsidRPr="00F626ED">
        <w:rPr>
          <w:rFonts w:ascii="PT Sans" w:hAnsi="PT Sans" w:cs="Calibri"/>
          <w:bCs/>
          <w:kern w:val="32"/>
        </w:rPr>
        <w:t>den, ihre Partnerschaft zu intensiv</w:t>
      </w:r>
      <w:r w:rsidR="00F13C03" w:rsidRPr="00F626ED">
        <w:rPr>
          <w:rFonts w:ascii="PT Sans" w:hAnsi="PT Sans" w:cs="Calibri"/>
          <w:bCs/>
          <w:kern w:val="32"/>
        </w:rPr>
        <w:t>i</w:t>
      </w:r>
      <w:r w:rsidRPr="00F626ED">
        <w:rPr>
          <w:rFonts w:ascii="PT Sans" w:hAnsi="PT Sans" w:cs="Calibri"/>
          <w:bCs/>
          <w:kern w:val="32"/>
        </w:rPr>
        <w:t>eren</w:t>
      </w:r>
      <w:r w:rsidR="00F13C03" w:rsidRPr="00F626ED">
        <w:rPr>
          <w:rFonts w:ascii="PT Sans" w:hAnsi="PT Sans" w:cs="Calibri"/>
          <w:bCs/>
          <w:kern w:val="32"/>
        </w:rPr>
        <w:t>, um</w:t>
      </w:r>
      <w:r w:rsidRPr="00F626ED">
        <w:rPr>
          <w:rFonts w:ascii="PT Sans" w:hAnsi="PT Sans" w:cs="Calibri"/>
          <w:bCs/>
          <w:kern w:val="32"/>
        </w:rPr>
        <w:t xml:space="preserve"> internationale wie lokale Messeteilnehmer i</w:t>
      </w:r>
      <w:r w:rsidR="008402B8" w:rsidRPr="00F626ED">
        <w:rPr>
          <w:rFonts w:ascii="PT Sans" w:hAnsi="PT Sans" w:cs="Calibri"/>
          <w:bCs/>
          <w:kern w:val="32"/>
        </w:rPr>
        <w:t>m Iran</w:t>
      </w:r>
      <w:r w:rsidR="002A40C0">
        <w:rPr>
          <w:rFonts w:ascii="PT Sans" w:hAnsi="PT Sans" w:cs="Calibri"/>
          <w:bCs/>
          <w:kern w:val="32"/>
        </w:rPr>
        <w:t xml:space="preserve"> </w:t>
      </w:r>
      <w:r w:rsidRPr="00F626ED">
        <w:rPr>
          <w:rFonts w:ascii="PT Sans" w:hAnsi="PT Sans" w:cs="Calibri"/>
          <w:bCs/>
          <w:kern w:val="32"/>
        </w:rPr>
        <w:t xml:space="preserve">digital miteinander zu verknüpfen. </w:t>
      </w:r>
    </w:p>
    <w:p w:rsidR="00963B65" w:rsidRPr="00F626ED" w:rsidRDefault="00F118F8" w:rsidP="00D26E30">
      <w:pPr>
        <w:spacing w:line="340" w:lineRule="exact"/>
        <w:ind w:left="-181" w:right="-289"/>
        <w:rPr>
          <w:rFonts w:ascii="PT Sans" w:hAnsi="PT Sans" w:cs="Calibri"/>
          <w:bCs/>
          <w:kern w:val="32"/>
        </w:rPr>
      </w:pPr>
      <w:r w:rsidRPr="00F626ED">
        <w:rPr>
          <w:rFonts w:ascii="PT Sans" w:hAnsi="PT Sans" w:cs="Calibri"/>
          <w:bCs/>
          <w:noProof/>
          <w:kern w:val="32"/>
        </w:rPr>
        <w:lastRenderedPageBreak/>
        <w:drawing>
          <wp:anchor distT="0" distB="0" distL="114300" distR="114300" simplePos="0" relativeHeight="251659264" behindDoc="1" locked="0" layoutInCell="1" allowOverlap="1" wp14:anchorId="3AEBC59E" wp14:editId="02091D7D">
            <wp:simplePos x="0" y="0"/>
            <wp:positionH relativeFrom="column">
              <wp:posOffset>-138430</wp:posOffset>
            </wp:positionH>
            <wp:positionV relativeFrom="paragraph">
              <wp:posOffset>20955</wp:posOffset>
            </wp:positionV>
            <wp:extent cx="2781300" cy="3724275"/>
            <wp:effectExtent l="0" t="0" r="0" b="9525"/>
            <wp:wrapTight wrapText="right">
              <wp:wrapPolygon edited="1">
                <wp:start x="0" y="0"/>
                <wp:lineTo x="0" y="21458"/>
                <wp:lineTo x="24105" y="21458"/>
                <wp:lineTo x="24253" y="0"/>
                <wp:lineTo x="0" y="0"/>
              </wp:wrapPolygon>
            </wp:wrapTight>
            <wp:docPr id="6" name="Grafik 6" descr="\\ngn.local\data.root\Users\doris.beckmann\Eigene Dateien\My Pictures\DorisBeck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gn.local\data.root\Users\doris.beckmann\Eigene Dateien\My Pictures\DorisBeckman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57754" b="13773"/>
                    <a:stretch/>
                  </pic:blipFill>
                  <pic:spPr bwMode="auto">
                    <a:xfrm>
                      <a:off x="0" y="0"/>
                      <a:ext cx="27813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63B65" w:rsidRPr="00F626ED">
        <w:rPr>
          <w:rFonts w:ascii="PT Sans" w:hAnsi="PT Sans" w:cs="Calibri"/>
          <w:bCs/>
          <w:kern w:val="32"/>
        </w:rPr>
        <w:t>ngn</w:t>
      </w:r>
      <w:proofErr w:type="spellEnd"/>
      <w:r w:rsidR="00963B65" w:rsidRPr="00F626ED">
        <w:rPr>
          <w:rFonts w:ascii="PT Sans" w:hAnsi="PT Sans" w:cs="Calibri"/>
          <w:bCs/>
          <w:kern w:val="32"/>
        </w:rPr>
        <w:t xml:space="preserve"> - </w:t>
      </w:r>
      <w:proofErr w:type="spellStart"/>
      <w:r w:rsidR="00963B65" w:rsidRPr="00F626ED">
        <w:rPr>
          <w:rFonts w:ascii="PT Sans" w:hAnsi="PT Sans" w:cs="Calibri"/>
          <w:bCs/>
          <w:kern w:val="32"/>
        </w:rPr>
        <w:t>new</w:t>
      </w:r>
      <w:proofErr w:type="spellEnd"/>
      <w:r w:rsidR="00963B65" w:rsidRPr="00F626ED">
        <w:rPr>
          <w:rFonts w:ascii="PT Sans" w:hAnsi="PT Sans" w:cs="Calibri"/>
          <w:bCs/>
          <w:kern w:val="32"/>
        </w:rPr>
        <w:t xml:space="preserve"> </w:t>
      </w:r>
      <w:proofErr w:type="spellStart"/>
      <w:r w:rsidR="00963B65" w:rsidRPr="00F626ED">
        <w:rPr>
          <w:rFonts w:ascii="PT Sans" w:hAnsi="PT Sans" w:cs="Calibri"/>
          <w:bCs/>
          <w:kern w:val="32"/>
        </w:rPr>
        <w:t>generation</w:t>
      </w:r>
      <w:proofErr w:type="spellEnd"/>
      <w:r w:rsidR="00963B65" w:rsidRPr="00F626ED">
        <w:rPr>
          <w:rFonts w:ascii="PT Sans" w:hAnsi="PT Sans" w:cs="Calibri"/>
          <w:bCs/>
          <w:kern w:val="32"/>
        </w:rPr>
        <w:t xml:space="preserve"> </w:t>
      </w:r>
      <w:proofErr w:type="spellStart"/>
      <w:r w:rsidR="00963B65" w:rsidRPr="00F626ED">
        <w:rPr>
          <w:rFonts w:ascii="PT Sans" w:hAnsi="PT Sans" w:cs="Calibri"/>
          <w:bCs/>
          <w:kern w:val="32"/>
        </w:rPr>
        <w:t>network</w:t>
      </w:r>
      <w:proofErr w:type="spellEnd"/>
      <w:r w:rsidR="00963B65" w:rsidRPr="00F626ED">
        <w:rPr>
          <w:rFonts w:ascii="PT Sans" w:hAnsi="PT Sans" w:cs="Calibri"/>
          <w:bCs/>
          <w:kern w:val="32"/>
        </w:rPr>
        <w:t xml:space="preserve"> wird in diesem Zuge sein hochmodernes </w:t>
      </w:r>
      <w:r w:rsidR="0018167C" w:rsidRPr="00F626ED">
        <w:rPr>
          <w:rFonts w:ascii="PT Sans" w:hAnsi="PT Sans" w:cs="Calibri"/>
          <w:bCs/>
          <w:kern w:val="32"/>
        </w:rPr>
        <w:t xml:space="preserve">digitales </w:t>
      </w:r>
      <w:r w:rsidR="00963B65" w:rsidRPr="00F626ED">
        <w:rPr>
          <w:rFonts w:ascii="PT Sans" w:hAnsi="PT Sans" w:cs="Calibri"/>
          <w:bCs/>
          <w:kern w:val="32"/>
        </w:rPr>
        <w:t>Ausste</w:t>
      </w:r>
      <w:r w:rsidR="00963B65" w:rsidRPr="00F626ED">
        <w:rPr>
          <w:rFonts w:ascii="PT Sans" w:hAnsi="PT Sans" w:cs="Calibri"/>
          <w:bCs/>
          <w:kern w:val="32"/>
        </w:rPr>
        <w:t>l</w:t>
      </w:r>
      <w:r w:rsidR="00963B65" w:rsidRPr="00F626ED">
        <w:rPr>
          <w:rFonts w:ascii="PT Sans" w:hAnsi="PT Sans" w:cs="Calibri"/>
          <w:bCs/>
          <w:kern w:val="32"/>
        </w:rPr>
        <w:t xml:space="preserve">lerverzeichnis um eine Version </w:t>
      </w:r>
      <w:r w:rsidR="008402B8" w:rsidRPr="00F626ED">
        <w:rPr>
          <w:rFonts w:ascii="PT Sans" w:hAnsi="PT Sans" w:cs="Calibri"/>
          <w:bCs/>
          <w:kern w:val="32"/>
        </w:rPr>
        <w:t>in Farsi</w:t>
      </w:r>
      <w:r w:rsidR="00963B65" w:rsidRPr="00F626ED">
        <w:rPr>
          <w:rFonts w:ascii="PT Sans" w:hAnsi="PT Sans" w:cs="Calibri"/>
          <w:bCs/>
          <w:kern w:val="32"/>
        </w:rPr>
        <w:t xml:space="preserve"> erwe</w:t>
      </w:r>
      <w:r w:rsidR="00963B65" w:rsidRPr="00F626ED">
        <w:rPr>
          <w:rFonts w:ascii="PT Sans" w:hAnsi="PT Sans" w:cs="Calibri"/>
          <w:bCs/>
          <w:kern w:val="32"/>
        </w:rPr>
        <w:t>i</w:t>
      </w:r>
      <w:r w:rsidR="00963B65" w:rsidRPr="00F626ED">
        <w:rPr>
          <w:rFonts w:ascii="PT Sans" w:hAnsi="PT Sans" w:cs="Calibri"/>
          <w:bCs/>
          <w:kern w:val="32"/>
        </w:rPr>
        <w:t>tern. Zudem sollen die iranischen Aussteller in ihrer Landessprache betreut werden: "U</w:t>
      </w:r>
      <w:r w:rsidR="00963B65" w:rsidRPr="00F626ED">
        <w:rPr>
          <w:rFonts w:ascii="PT Sans" w:hAnsi="PT Sans" w:cs="Calibri"/>
          <w:bCs/>
          <w:kern w:val="32"/>
        </w:rPr>
        <w:t>n</w:t>
      </w:r>
      <w:r w:rsidR="00963B65" w:rsidRPr="00F626ED">
        <w:rPr>
          <w:rFonts w:ascii="PT Sans" w:hAnsi="PT Sans" w:cs="Calibri"/>
          <w:bCs/>
          <w:kern w:val="32"/>
        </w:rPr>
        <w:t>ser Anspruch ist es immer, Ausstellern in i</w:t>
      </w:r>
      <w:r w:rsidR="00963B65" w:rsidRPr="00F626ED">
        <w:rPr>
          <w:rFonts w:ascii="PT Sans" w:hAnsi="PT Sans" w:cs="Calibri"/>
          <w:bCs/>
          <w:kern w:val="32"/>
        </w:rPr>
        <w:t>h</w:t>
      </w:r>
      <w:r w:rsidR="00963B65" w:rsidRPr="00F626ED">
        <w:rPr>
          <w:rFonts w:ascii="PT Sans" w:hAnsi="PT Sans" w:cs="Calibri"/>
          <w:bCs/>
          <w:kern w:val="32"/>
        </w:rPr>
        <w:t>rer eigenen Sprache zu begegnen, um ihnen die Messevorbereitung so einfach wie mö</w:t>
      </w:r>
      <w:r w:rsidR="00963B65" w:rsidRPr="00F626ED">
        <w:rPr>
          <w:rFonts w:ascii="PT Sans" w:hAnsi="PT Sans" w:cs="Calibri"/>
          <w:bCs/>
          <w:kern w:val="32"/>
        </w:rPr>
        <w:t>g</w:t>
      </w:r>
      <w:r w:rsidR="00963B65" w:rsidRPr="00F626ED">
        <w:rPr>
          <w:rFonts w:ascii="PT Sans" w:hAnsi="PT Sans" w:cs="Calibri"/>
          <w:bCs/>
          <w:kern w:val="32"/>
        </w:rPr>
        <w:t>lich zu machen. Deshalb haben wir ein mult</w:t>
      </w:r>
      <w:r w:rsidR="00963B65" w:rsidRPr="00F626ED">
        <w:rPr>
          <w:rFonts w:ascii="PT Sans" w:hAnsi="PT Sans" w:cs="Calibri"/>
          <w:bCs/>
          <w:kern w:val="32"/>
        </w:rPr>
        <w:t>i</w:t>
      </w:r>
      <w:r w:rsidR="00963B65" w:rsidRPr="00F626ED">
        <w:rPr>
          <w:rFonts w:ascii="PT Sans" w:hAnsi="PT Sans" w:cs="Calibri"/>
          <w:bCs/>
          <w:kern w:val="32"/>
        </w:rPr>
        <w:t>kulturelles Redaktionsteam, das wir nun um persische Muttersprachler erweitern we</w:t>
      </w:r>
      <w:r w:rsidR="00963B65" w:rsidRPr="00F626ED">
        <w:rPr>
          <w:rFonts w:ascii="PT Sans" w:hAnsi="PT Sans" w:cs="Calibri"/>
          <w:bCs/>
          <w:kern w:val="32"/>
        </w:rPr>
        <w:t>r</w:t>
      </w:r>
      <w:r w:rsidR="00963B65" w:rsidRPr="00F626ED">
        <w:rPr>
          <w:rFonts w:ascii="PT Sans" w:hAnsi="PT Sans" w:cs="Calibri"/>
          <w:bCs/>
          <w:kern w:val="32"/>
        </w:rPr>
        <w:t xml:space="preserve">den", so </w:t>
      </w:r>
      <w:r w:rsidR="00963B65" w:rsidRPr="003A72BE">
        <w:rPr>
          <w:rFonts w:ascii="PT Sans" w:hAnsi="PT Sans" w:cs="Calibri"/>
          <w:bCs/>
          <w:i/>
          <w:kern w:val="32"/>
        </w:rPr>
        <w:t xml:space="preserve">Doris Beckmann, Geschäftsführerin von </w:t>
      </w:r>
      <w:proofErr w:type="spellStart"/>
      <w:r w:rsidR="00963B65" w:rsidRPr="003A72BE">
        <w:rPr>
          <w:rFonts w:ascii="PT Sans" w:hAnsi="PT Sans" w:cs="Calibri"/>
          <w:bCs/>
          <w:i/>
          <w:kern w:val="32"/>
        </w:rPr>
        <w:t>ngn</w:t>
      </w:r>
      <w:proofErr w:type="spellEnd"/>
      <w:r w:rsidR="00963B65" w:rsidRPr="003A72BE">
        <w:rPr>
          <w:rFonts w:ascii="PT Sans" w:hAnsi="PT Sans" w:cs="Calibri"/>
          <w:bCs/>
          <w:i/>
          <w:kern w:val="32"/>
        </w:rPr>
        <w:t xml:space="preserve"> - </w:t>
      </w:r>
      <w:proofErr w:type="spellStart"/>
      <w:r w:rsidR="00963B65" w:rsidRPr="003A72BE">
        <w:rPr>
          <w:rFonts w:ascii="PT Sans" w:hAnsi="PT Sans" w:cs="Calibri"/>
          <w:bCs/>
          <w:i/>
          <w:kern w:val="32"/>
        </w:rPr>
        <w:t>new</w:t>
      </w:r>
      <w:proofErr w:type="spellEnd"/>
      <w:r w:rsidR="00963B65" w:rsidRPr="003A72BE">
        <w:rPr>
          <w:rFonts w:ascii="PT Sans" w:hAnsi="PT Sans" w:cs="Calibri"/>
          <w:bCs/>
          <w:i/>
          <w:kern w:val="32"/>
        </w:rPr>
        <w:t xml:space="preserve"> </w:t>
      </w:r>
      <w:proofErr w:type="spellStart"/>
      <w:r w:rsidR="00963B65" w:rsidRPr="003A72BE">
        <w:rPr>
          <w:rFonts w:ascii="PT Sans" w:hAnsi="PT Sans" w:cs="Calibri"/>
          <w:bCs/>
          <w:i/>
          <w:kern w:val="32"/>
        </w:rPr>
        <w:t>generation</w:t>
      </w:r>
      <w:proofErr w:type="spellEnd"/>
      <w:r w:rsidR="00963B65" w:rsidRPr="003A72BE">
        <w:rPr>
          <w:rFonts w:ascii="PT Sans" w:hAnsi="PT Sans" w:cs="Calibri"/>
          <w:bCs/>
          <w:i/>
          <w:kern w:val="32"/>
        </w:rPr>
        <w:t xml:space="preserve"> </w:t>
      </w:r>
      <w:proofErr w:type="spellStart"/>
      <w:r w:rsidR="00963B65" w:rsidRPr="003A72BE">
        <w:rPr>
          <w:rFonts w:ascii="PT Sans" w:hAnsi="PT Sans" w:cs="Calibri"/>
          <w:bCs/>
          <w:i/>
          <w:kern w:val="32"/>
        </w:rPr>
        <w:t>network</w:t>
      </w:r>
      <w:proofErr w:type="spellEnd"/>
      <w:r w:rsidR="00963B65" w:rsidRPr="00F626ED">
        <w:rPr>
          <w:rFonts w:ascii="PT Sans" w:hAnsi="PT Sans" w:cs="Calibri"/>
          <w:bCs/>
          <w:kern w:val="32"/>
        </w:rPr>
        <w:t xml:space="preserve">.   </w:t>
      </w:r>
    </w:p>
    <w:p w:rsidR="00963B65" w:rsidRPr="00F626ED" w:rsidRDefault="00963B65" w:rsidP="00F626ED">
      <w:pPr>
        <w:spacing w:line="276" w:lineRule="auto"/>
        <w:ind w:left="-181" w:right="-288"/>
        <w:rPr>
          <w:rFonts w:ascii="PT Sans" w:hAnsi="PT Sans" w:cs="Calibri"/>
          <w:bCs/>
          <w:kern w:val="32"/>
        </w:rPr>
      </w:pPr>
    </w:p>
    <w:p w:rsidR="00F118F8" w:rsidRPr="00F626ED" w:rsidRDefault="00F118F8" w:rsidP="00F626ED">
      <w:pPr>
        <w:spacing w:line="276" w:lineRule="auto"/>
        <w:ind w:left="-181" w:right="-288"/>
        <w:rPr>
          <w:rFonts w:ascii="PT Sans" w:hAnsi="PT Sans" w:cs="Calibri"/>
          <w:bCs/>
          <w:kern w:val="32"/>
        </w:rPr>
      </w:pPr>
    </w:p>
    <w:p w:rsidR="00F118F8" w:rsidRDefault="00F118F8" w:rsidP="00F626ED">
      <w:pPr>
        <w:spacing w:line="276" w:lineRule="auto"/>
        <w:ind w:left="-181" w:right="-288"/>
        <w:rPr>
          <w:rFonts w:ascii="PT Sans" w:hAnsi="PT Sans" w:cs="Calibri"/>
          <w:bCs/>
          <w:kern w:val="32"/>
        </w:rPr>
      </w:pPr>
    </w:p>
    <w:p w:rsidR="00D26E30" w:rsidRDefault="00D26E30" w:rsidP="00F626ED">
      <w:pPr>
        <w:spacing w:line="276" w:lineRule="auto"/>
        <w:ind w:left="-181" w:right="-288"/>
        <w:rPr>
          <w:rFonts w:ascii="PT Sans" w:hAnsi="PT Sans" w:cs="Calibri"/>
          <w:bCs/>
          <w:kern w:val="32"/>
        </w:rPr>
      </w:pPr>
    </w:p>
    <w:p w:rsidR="00D26E30" w:rsidRPr="00F626ED" w:rsidRDefault="00D26E30" w:rsidP="00F626ED">
      <w:pPr>
        <w:spacing w:line="276" w:lineRule="auto"/>
        <w:ind w:left="-181" w:right="-288"/>
        <w:rPr>
          <w:rFonts w:ascii="PT Sans" w:hAnsi="PT Sans" w:cs="Calibri"/>
          <w:bCs/>
          <w:kern w:val="32"/>
        </w:rPr>
      </w:pPr>
    </w:p>
    <w:p w:rsidR="00D26E30" w:rsidRDefault="00BE0FF4" w:rsidP="00D26E30">
      <w:pPr>
        <w:spacing w:line="360" w:lineRule="exact"/>
        <w:ind w:left="-181" w:right="-289"/>
        <w:rPr>
          <w:rFonts w:ascii="PT Sans" w:hAnsi="PT Sans" w:cs="Calibri"/>
          <w:bCs/>
          <w:kern w:val="32"/>
        </w:rPr>
      </w:pPr>
      <w:r>
        <w:rPr>
          <w:rFonts w:ascii="PT Sans" w:hAnsi="PT Sans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8pt;margin-top:3.65pt;width:219.1pt;height:328.6pt;z-index:-251656192;mso-wrap-edited:t;mso-position-horizontal-relative:text;mso-position-vertical-relative:text" wrapcoords="-2336 -39 -2558 10067 -2410 21554 21600 21551 21600 0 -2336 -39">
            <v:imagedata r:id="rId7" o:title="PMaerz_063"/>
            <w10:wrap type="tight"/>
          </v:shape>
        </w:pict>
      </w:r>
      <w:r w:rsidR="00F626ED" w:rsidRPr="003A72BE">
        <w:rPr>
          <w:rFonts w:ascii="PT Sans" w:hAnsi="PT Sans" w:cs="Calibri"/>
          <w:bCs/>
          <w:i/>
          <w:kern w:val="32"/>
        </w:rPr>
        <w:t>P</w:t>
      </w:r>
      <w:r w:rsidR="00963B65" w:rsidRPr="003A72BE">
        <w:rPr>
          <w:rFonts w:ascii="PT Sans" w:hAnsi="PT Sans" w:cs="Calibri"/>
          <w:bCs/>
          <w:i/>
          <w:kern w:val="32"/>
        </w:rPr>
        <w:t xml:space="preserve">aul März, Exhibition </w:t>
      </w:r>
      <w:proofErr w:type="spellStart"/>
      <w:r w:rsidR="00963B65" w:rsidRPr="003A72BE">
        <w:rPr>
          <w:rFonts w:ascii="PT Sans" w:hAnsi="PT Sans" w:cs="Calibri"/>
          <w:bCs/>
          <w:i/>
          <w:kern w:val="32"/>
        </w:rPr>
        <w:t>Director</w:t>
      </w:r>
      <w:proofErr w:type="spellEnd"/>
      <w:r w:rsidR="00963B65" w:rsidRPr="003A72BE">
        <w:rPr>
          <w:rFonts w:ascii="PT Sans" w:hAnsi="PT Sans" w:cs="Calibri"/>
          <w:bCs/>
          <w:i/>
          <w:kern w:val="32"/>
        </w:rPr>
        <w:t xml:space="preserve"> der </w:t>
      </w:r>
      <w:proofErr w:type="spellStart"/>
      <w:r w:rsidR="00963B65" w:rsidRPr="003A72BE">
        <w:rPr>
          <w:rFonts w:ascii="PT Sans" w:hAnsi="PT Sans" w:cs="Calibri"/>
          <w:bCs/>
          <w:i/>
          <w:kern w:val="32"/>
        </w:rPr>
        <w:t>fairtrade</w:t>
      </w:r>
      <w:proofErr w:type="spellEnd"/>
      <w:r w:rsidR="00963B65" w:rsidRPr="00F626ED">
        <w:rPr>
          <w:rFonts w:ascii="PT Sans" w:hAnsi="PT Sans" w:cs="Calibri"/>
          <w:bCs/>
          <w:kern w:val="32"/>
        </w:rPr>
        <w:t>, teilt diese Begeisterung: "Durch unseren geographischen Fokus kennen wir die Geg</w:t>
      </w:r>
      <w:r w:rsidR="00963B65" w:rsidRPr="00F626ED">
        <w:rPr>
          <w:rFonts w:ascii="PT Sans" w:hAnsi="PT Sans" w:cs="Calibri"/>
          <w:bCs/>
          <w:kern w:val="32"/>
        </w:rPr>
        <w:t>e</w:t>
      </w:r>
      <w:r w:rsidR="00963B65" w:rsidRPr="00F626ED">
        <w:rPr>
          <w:rFonts w:ascii="PT Sans" w:hAnsi="PT Sans" w:cs="Calibri"/>
          <w:bCs/>
          <w:kern w:val="32"/>
        </w:rPr>
        <w:t>benheiten im Iran sehr genau und wissen, wie wichtig eine Erweiterung in Richtung der lokalen Aussteller</w:t>
      </w:r>
      <w:r w:rsidR="004A6E78" w:rsidRPr="00F626ED">
        <w:rPr>
          <w:rFonts w:ascii="PT Sans" w:hAnsi="PT Sans" w:cs="Calibri"/>
          <w:bCs/>
          <w:kern w:val="32"/>
        </w:rPr>
        <w:t xml:space="preserve"> </w:t>
      </w:r>
      <w:r w:rsidR="00963B65" w:rsidRPr="00F626ED">
        <w:rPr>
          <w:rFonts w:ascii="PT Sans" w:hAnsi="PT Sans" w:cs="Calibri"/>
          <w:bCs/>
          <w:kern w:val="32"/>
        </w:rPr>
        <w:t>ist.</w:t>
      </w:r>
      <w:r w:rsidR="004A6E78" w:rsidRPr="00F626ED">
        <w:rPr>
          <w:rFonts w:ascii="PT Sans" w:hAnsi="PT Sans" w:cs="Calibri"/>
          <w:bCs/>
          <w:kern w:val="32"/>
        </w:rPr>
        <w:t xml:space="preserve"> Vor allem auch für die insgesamt über 70.000 Besucher an unseren Veranstaltungen</w:t>
      </w:r>
      <w:r w:rsidR="008402B8" w:rsidRPr="00F626ED">
        <w:rPr>
          <w:rFonts w:ascii="PT Sans" w:hAnsi="PT Sans" w:cs="Calibri"/>
          <w:bCs/>
          <w:kern w:val="32"/>
        </w:rPr>
        <w:t xml:space="preserve"> im Iran</w:t>
      </w:r>
      <w:r w:rsidR="004A6E78" w:rsidRPr="00F626ED">
        <w:rPr>
          <w:rFonts w:ascii="PT Sans" w:hAnsi="PT Sans" w:cs="Calibri"/>
          <w:bCs/>
          <w:kern w:val="32"/>
        </w:rPr>
        <w:t xml:space="preserve"> in den Bereichen Landwirtschaft, Nahrungsmitte</w:t>
      </w:r>
      <w:r w:rsidR="004A6E78" w:rsidRPr="00F626ED">
        <w:rPr>
          <w:rFonts w:ascii="PT Sans" w:hAnsi="PT Sans" w:cs="Calibri"/>
          <w:bCs/>
          <w:kern w:val="32"/>
        </w:rPr>
        <w:t>l</w:t>
      </w:r>
      <w:r w:rsidR="004A6E78" w:rsidRPr="00F626ED">
        <w:rPr>
          <w:rFonts w:ascii="PT Sans" w:hAnsi="PT Sans" w:cs="Calibri"/>
          <w:bCs/>
          <w:kern w:val="32"/>
        </w:rPr>
        <w:t xml:space="preserve">technik, </w:t>
      </w:r>
      <w:proofErr w:type="spellStart"/>
      <w:r w:rsidR="004A6E78" w:rsidRPr="00F626ED">
        <w:rPr>
          <w:rFonts w:ascii="PT Sans" w:hAnsi="PT Sans" w:cs="Calibri"/>
          <w:bCs/>
          <w:kern w:val="32"/>
        </w:rPr>
        <w:t>Ingredients</w:t>
      </w:r>
      <w:proofErr w:type="spellEnd"/>
      <w:r w:rsidR="004A6E78" w:rsidRPr="00F626ED">
        <w:rPr>
          <w:rFonts w:ascii="PT Sans" w:hAnsi="PT Sans" w:cs="Calibri"/>
          <w:bCs/>
          <w:kern w:val="32"/>
        </w:rPr>
        <w:t xml:space="preserve">, </w:t>
      </w:r>
      <w:proofErr w:type="spellStart"/>
      <w:r w:rsidR="004A6E78" w:rsidRPr="00F626ED">
        <w:rPr>
          <w:rFonts w:ascii="PT Sans" w:hAnsi="PT Sans" w:cs="Calibri"/>
          <w:bCs/>
          <w:kern w:val="32"/>
        </w:rPr>
        <w:t>Finished</w:t>
      </w:r>
      <w:proofErr w:type="spellEnd"/>
      <w:r w:rsidR="004A6E78" w:rsidRPr="00F626ED">
        <w:rPr>
          <w:rFonts w:ascii="PT Sans" w:hAnsi="PT Sans" w:cs="Calibri"/>
          <w:bCs/>
          <w:kern w:val="32"/>
        </w:rPr>
        <w:t xml:space="preserve"> Food Products und IT &amp; Telekommunikation geben Informationen zu den Ausstellern auf Farsi entscheidende Orientierung.</w:t>
      </w:r>
      <w:r w:rsidR="00963B65" w:rsidRPr="00F626ED">
        <w:rPr>
          <w:rFonts w:ascii="PT Sans" w:hAnsi="PT Sans" w:cs="Calibri"/>
          <w:bCs/>
          <w:kern w:val="32"/>
        </w:rPr>
        <w:t xml:space="preserve"> Wir freuen uns, mit ngn für diese En</w:t>
      </w:r>
      <w:r w:rsidR="00963B65" w:rsidRPr="00F626ED">
        <w:rPr>
          <w:rFonts w:ascii="PT Sans" w:hAnsi="PT Sans" w:cs="Calibri"/>
          <w:bCs/>
          <w:kern w:val="32"/>
        </w:rPr>
        <w:t>t</w:t>
      </w:r>
      <w:r w:rsidR="00963B65" w:rsidRPr="00F626ED">
        <w:rPr>
          <w:rFonts w:ascii="PT Sans" w:hAnsi="PT Sans" w:cs="Calibri"/>
          <w:bCs/>
          <w:kern w:val="32"/>
        </w:rPr>
        <w:t>wicklung einen Partner an unserer Seite zu haben, der nicht nur durch seine Digitalkompetenz, sondern auch durch sein international aufgestelltes Team besticht."</w:t>
      </w:r>
    </w:p>
    <w:p w:rsidR="00D26E30" w:rsidRDefault="00D26E30">
      <w:pPr>
        <w:rPr>
          <w:rFonts w:ascii="PT Sans" w:hAnsi="PT Sans" w:cs="Calibri"/>
          <w:bCs/>
          <w:kern w:val="32"/>
        </w:rPr>
      </w:pPr>
      <w:r>
        <w:rPr>
          <w:rFonts w:ascii="PT Sans" w:hAnsi="PT Sans" w:cs="Calibri"/>
          <w:bCs/>
          <w:kern w:val="32"/>
        </w:rPr>
        <w:br w:type="page"/>
      </w:r>
    </w:p>
    <w:p w:rsidR="0069138B" w:rsidRPr="00F626ED" w:rsidRDefault="000A3076" w:rsidP="00F626ED">
      <w:pPr>
        <w:spacing w:line="276" w:lineRule="auto"/>
        <w:ind w:left="-180" w:right="-288"/>
        <w:jc w:val="both"/>
        <w:rPr>
          <w:rStyle w:val="Hervorhebung"/>
          <w:rFonts w:ascii="PT Sans" w:hAnsi="PT Sans" w:cs="Calibri"/>
          <w:sz w:val="20"/>
          <w:szCs w:val="20"/>
        </w:rPr>
      </w:pPr>
      <w:r w:rsidRPr="00F626ED">
        <w:rPr>
          <w:rFonts w:ascii="PT Sans" w:hAnsi="PT Sans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32BCE4C8" wp14:editId="13A1921F">
            <wp:simplePos x="0" y="0"/>
            <wp:positionH relativeFrom="column">
              <wp:posOffset>-90805</wp:posOffset>
            </wp:positionH>
            <wp:positionV relativeFrom="paragraph">
              <wp:posOffset>58420</wp:posOffset>
            </wp:positionV>
            <wp:extent cx="2703195" cy="777240"/>
            <wp:effectExtent l="0" t="0" r="0" b="0"/>
            <wp:wrapSquare wrapText="bothSides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 xml:space="preserve">Die </w:t>
      </w:r>
      <w:proofErr w:type="spellStart"/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>ngn</w:t>
      </w:r>
      <w:proofErr w:type="spellEnd"/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 xml:space="preserve"> – </w:t>
      </w:r>
      <w:proofErr w:type="spellStart"/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>new</w:t>
      </w:r>
      <w:proofErr w:type="spellEnd"/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 xml:space="preserve"> </w:t>
      </w:r>
      <w:proofErr w:type="spellStart"/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>generation</w:t>
      </w:r>
      <w:proofErr w:type="spellEnd"/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 xml:space="preserve"> </w:t>
      </w:r>
      <w:proofErr w:type="spellStart"/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>network</w:t>
      </w:r>
      <w:proofErr w:type="spellEnd"/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 xml:space="preserve"> GmbH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 xml:space="preserve"> ist Digital-Dienstleister für nationale und internationale Messeveransta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>l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>ter. Mit langjähriger Erfahrung im Digital- und Messe-Geschäft realisiert das Berliner Unternehmen innovative Technologiepr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>o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>jekte, Vermarktungs- und Content-Services sowie Consultin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>g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 xml:space="preserve">projekte. Als Teil der Unternehmensgruppe Vogel </w:t>
      </w:r>
      <w:r w:rsidR="0052615B" w:rsidRPr="00F626ED">
        <w:rPr>
          <w:rStyle w:val="Hervorhebung"/>
          <w:rFonts w:ascii="PT Sans" w:hAnsi="PT Sans" w:cs="Calibri"/>
          <w:sz w:val="20"/>
          <w:szCs w:val="20"/>
        </w:rPr>
        <w:t xml:space="preserve">Business Media 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 xml:space="preserve">Berlin schafft ngn für Messegesellschaften und deren Messeveranstaltungen eine optimale Verbindung zwischen Live-Events, Content-Plattformen, Technologie-Trends und digitaler Kommunikation. Seit 2010 gehört ngn zu dem renommierten Fachmedienhaus </w:t>
      </w:r>
      <w:r w:rsidR="0069138B" w:rsidRPr="00F626ED">
        <w:rPr>
          <w:rStyle w:val="Hervorhebung"/>
          <w:rFonts w:ascii="PT Sans" w:hAnsi="PT Sans" w:cs="Calibri"/>
          <w:b/>
          <w:sz w:val="20"/>
          <w:szCs w:val="20"/>
        </w:rPr>
        <w:t>Vogel Business Media</w:t>
      </w:r>
      <w:r w:rsidR="00072B25" w:rsidRPr="00F626ED">
        <w:rPr>
          <w:rStyle w:val="Hervorhebung"/>
          <w:rFonts w:ascii="PT Sans" w:hAnsi="PT Sans" w:cs="Calibri"/>
          <w:sz w:val="20"/>
          <w:szCs w:val="20"/>
        </w:rPr>
        <w:t>, Wür</w:t>
      </w:r>
      <w:r w:rsidR="00072B25" w:rsidRPr="00F626ED">
        <w:rPr>
          <w:rStyle w:val="Hervorhebung"/>
          <w:rFonts w:ascii="PT Sans" w:hAnsi="PT Sans" w:cs="Calibri"/>
          <w:sz w:val="20"/>
          <w:szCs w:val="20"/>
        </w:rPr>
        <w:t>z</w:t>
      </w:r>
      <w:r w:rsidR="00072B25" w:rsidRPr="00F626ED">
        <w:rPr>
          <w:rStyle w:val="Hervorhebung"/>
          <w:rFonts w:ascii="PT Sans" w:hAnsi="PT Sans" w:cs="Calibri"/>
          <w:sz w:val="20"/>
          <w:szCs w:val="20"/>
        </w:rPr>
        <w:t>burg</w:t>
      </w:r>
      <w:r w:rsidR="0069138B" w:rsidRPr="00F626ED">
        <w:rPr>
          <w:rStyle w:val="Hervorhebung"/>
          <w:rFonts w:ascii="PT Sans" w:hAnsi="PT Sans" w:cs="Calibri"/>
          <w:sz w:val="20"/>
          <w:szCs w:val="20"/>
        </w:rPr>
        <w:t xml:space="preserve">. Weitere Informationen erhalten Sie auch unter: </w:t>
      </w:r>
      <w:hyperlink r:id="rId8" w:history="1">
        <w:r w:rsidRPr="00F626ED">
          <w:rPr>
            <w:rStyle w:val="Hyperlink"/>
            <w:rFonts w:ascii="PT Sans" w:hAnsi="PT Sans" w:cs="Calibri"/>
            <w:sz w:val="20"/>
            <w:szCs w:val="20"/>
          </w:rPr>
          <w:t>www.ngn-global.com</w:t>
        </w:r>
      </w:hyperlink>
      <w:r w:rsidR="0069138B" w:rsidRPr="00F626ED">
        <w:rPr>
          <w:rStyle w:val="Hervorhebung"/>
          <w:rFonts w:ascii="PT Sans" w:hAnsi="PT Sans" w:cs="Calibri"/>
          <w:sz w:val="20"/>
          <w:szCs w:val="20"/>
        </w:rPr>
        <w:t>.</w:t>
      </w:r>
    </w:p>
    <w:p w:rsidR="000A3076" w:rsidRPr="00F626ED" w:rsidRDefault="000A3076" w:rsidP="00F626ED">
      <w:pPr>
        <w:spacing w:line="276" w:lineRule="auto"/>
        <w:ind w:left="-180" w:right="-288"/>
        <w:jc w:val="both"/>
        <w:rPr>
          <w:rStyle w:val="Hervorhebung"/>
          <w:rFonts w:ascii="PT Sans" w:hAnsi="PT Sans" w:cs="Calibri"/>
          <w:sz w:val="20"/>
          <w:szCs w:val="20"/>
        </w:rPr>
      </w:pPr>
    </w:p>
    <w:p w:rsidR="000A3076" w:rsidRPr="00F626ED" w:rsidRDefault="000A3076" w:rsidP="00F626ED">
      <w:pPr>
        <w:spacing w:line="276" w:lineRule="auto"/>
        <w:ind w:left="-180" w:right="-288"/>
        <w:jc w:val="both"/>
        <w:rPr>
          <w:rFonts w:ascii="PT Sans" w:hAnsi="PT Sans" w:cs="Calibri"/>
          <w:b/>
          <w:i/>
          <w:sz w:val="20"/>
          <w:szCs w:val="20"/>
        </w:rPr>
      </w:pPr>
    </w:p>
    <w:p w:rsidR="008402B8" w:rsidRPr="00F626ED" w:rsidRDefault="008402B8" w:rsidP="00F626ED">
      <w:pPr>
        <w:spacing w:line="276" w:lineRule="auto"/>
        <w:ind w:left="-180" w:right="-288"/>
        <w:jc w:val="both"/>
        <w:rPr>
          <w:rFonts w:ascii="PT Sans" w:hAnsi="PT Sans" w:cs="Calibri"/>
          <w:i/>
          <w:sz w:val="20"/>
          <w:szCs w:val="20"/>
        </w:rPr>
      </w:pPr>
    </w:p>
    <w:p w:rsidR="000A3076" w:rsidRPr="00F626ED" w:rsidRDefault="000A3076" w:rsidP="00F626ED">
      <w:pPr>
        <w:spacing w:line="276" w:lineRule="auto"/>
        <w:ind w:left="-180" w:right="-288"/>
        <w:jc w:val="both"/>
        <w:rPr>
          <w:rFonts w:ascii="PT Sans" w:hAnsi="PT Sans" w:cs="Calibri"/>
          <w:b/>
          <w:i/>
          <w:sz w:val="20"/>
          <w:szCs w:val="20"/>
        </w:rPr>
      </w:pPr>
      <w:r w:rsidRPr="00F626ED">
        <w:rPr>
          <w:rFonts w:ascii="PT Sans" w:hAnsi="PT Sans" w:cs="Calibri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6F61FD" wp14:editId="240EFFA1">
            <wp:simplePos x="0" y="0"/>
            <wp:positionH relativeFrom="column">
              <wp:posOffset>-147955</wp:posOffset>
            </wp:positionH>
            <wp:positionV relativeFrom="paragraph">
              <wp:posOffset>14605</wp:posOffset>
            </wp:positionV>
            <wp:extent cx="2428875" cy="68580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626ED">
        <w:rPr>
          <w:rFonts w:ascii="PT Sans" w:hAnsi="PT Sans" w:cs="Calibri"/>
          <w:b/>
          <w:i/>
          <w:sz w:val="20"/>
          <w:szCs w:val="20"/>
        </w:rPr>
        <w:t>fairtrade</w:t>
      </w:r>
      <w:proofErr w:type="spellEnd"/>
      <w:r w:rsidRPr="00F626ED">
        <w:rPr>
          <w:rFonts w:ascii="PT Sans" w:hAnsi="PT Sans" w:cs="Calibri"/>
          <w:b/>
          <w:i/>
          <w:sz w:val="20"/>
          <w:szCs w:val="20"/>
        </w:rPr>
        <w:t xml:space="preserve"> – Wertvolle Geschäftskontakte</w:t>
      </w:r>
    </w:p>
    <w:p w:rsidR="000A3076" w:rsidRPr="00F626ED" w:rsidRDefault="000A3076" w:rsidP="00F626ED">
      <w:pPr>
        <w:spacing w:line="276" w:lineRule="auto"/>
        <w:ind w:left="-180" w:right="-288"/>
        <w:jc w:val="both"/>
        <w:rPr>
          <w:rFonts w:ascii="PT Sans" w:hAnsi="PT Sans" w:cs="Calibri"/>
          <w:b/>
          <w:i/>
          <w:sz w:val="20"/>
          <w:szCs w:val="20"/>
        </w:rPr>
      </w:pPr>
    </w:p>
    <w:p w:rsidR="008402B8" w:rsidRPr="00F626ED" w:rsidRDefault="008402B8" w:rsidP="00F626ED">
      <w:pPr>
        <w:spacing w:line="276" w:lineRule="auto"/>
        <w:ind w:left="-180" w:right="-288"/>
        <w:jc w:val="both"/>
        <w:rPr>
          <w:rFonts w:ascii="PT Sans" w:hAnsi="PT Sans" w:cs="Calibri"/>
          <w:i/>
          <w:sz w:val="20"/>
          <w:szCs w:val="20"/>
        </w:rPr>
      </w:pPr>
      <w:proofErr w:type="spellStart"/>
      <w:r w:rsidRPr="00F626ED">
        <w:rPr>
          <w:rFonts w:ascii="PT Sans" w:hAnsi="PT Sans" w:cs="Calibri"/>
          <w:i/>
          <w:sz w:val="20"/>
          <w:szCs w:val="20"/>
        </w:rPr>
        <w:t>fairtrade</w:t>
      </w:r>
      <w:proofErr w:type="spellEnd"/>
      <w:r w:rsidRPr="00F626ED">
        <w:rPr>
          <w:rFonts w:ascii="PT Sans" w:hAnsi="PT Sans" w:cs="Calibri"/>
          <w:i/>
          <w:sz w:val="20"/>
          <w:szCs w:val="20"/>
        </w:rPr>
        <w:t xml:space="preserve"> wurde 1991 von Martin März gegründet. Schon lange zählt die Messegesellschaft zu den führenden Veranstaltern internationaler Fachmessen in aufstrebenden Märkten, insbesondere in Nord- und Subsahara-Afrika, im Nahen Osten und in Osteur</w:t>
      </w:r>
      <w:r w:rsidRPr="00F626ED">
        <w:rPr>
          <w:rFonts w:ascii="PT Sans" w:hAnsi="PT Sans" w:cs="Calibri"/>
          <w:i/>
          <w:sz w:val="20"/>
          <w:szCs w:val="20"/>
        </w:rPr>
        <w:t>o</w:t>
      </w:r>
      <w:r w:rsidRPr="00F626ED">
        <w:rPr>
          <w:rFonts w:ascii="PT Sans" w:hAnsi="PT Sans" w:cs="Calibri"/>
          <w:i/>
          <w:sz w:val="20"/>
          <w:szCs w:val="20"/>
        </w:rPr>
        <w:t xml:space="preserve">pa. Inhabergeführt und den Werten eines Familienunternehmens und dem Teamspirit verpflichtet, unterhält fairtrade ein globales und leistungsfähiges Partnernetzwerk. fairtrade veranstaltet Messen in den Branchen Agrofood, Building, CIT Solutions, </w:t>
      </w:r>
      <w:proofErr w:type="spellStart"/>
      <w:r w:rsidRPr="00F626ED">
        <w:rPr>
          <w:rFonts w:ascii="PT Sans" w:hAnsi="PT Sans" w:cs="Calibri"/>
          <w:i/>
          <w:sz w:val="20"/>
          <w:szCs w:val="20"/>
        </w:rPr>
        <w:t>Energy</w:t>
      </w:r>
      <w:proofErr w:type="spellEnd"/>
      <w:r w:rsidRPr="00F626ED">
        <w:rPr>
          <w:rFonts w:ascii="PT Sans" w:hAnsi="PT Sans" w:cs="Calibri"/>
          <w:i/>
          <w:sz w:val="20"/>
          <w:szCs w:val="20"/>
        </w:rPr>
        <w:t xml:space="preserve">, Environment, </w:t>
      </w:r>
      <w:proofErr w:type="spellStart"/>
      <w:r w:rsidRPr="00F626ED">
        <w:rPr>
          <w:rFonts w:ascii="PT Sans" w:hAnsi="PT Sans" w:cs="Calibri"/>
          <w:i/>
          <w:sz w:val="20"/>
          <w:szCs w:val="20"/>
        </w:rPr>
        <w:t>Industry</w:t>
      </w:r>
      <w:proofErr w:type="spellEnd"/>
      <w:r w:rsidRPr="00F626ED">
        <w:rPr>
          <w:rFonts w:ascii="PT Sans" w:hAnsi="PT Sans" w:cs="Calibri"/>
          <w:i/>
          <w:sz w:val="20"/>
          <w:szCs w:val="20"/>
        </w:rPr>
        <w:t xml:space="preserve"> und </w:t>
      </w:r>
      <w:proofErr w:type="spellStart"/>
      <w:r w:rsidRPr="00F626ED">
        <w:rPr>
          <w:rFonts w:ascii="PT Sans" w:hAnsi="PT Sans" w:cs="Calibri"/>
          <w:i/>
          <w:sz w:val="20"/>
          <w:szCs w:val="20"/>
        </w:rPr>
        <w:t>Plastprintpack</w:t>
      </w:r>
      <w:proofErr w:type="spellEnd"/>
      <w:r w:rsidRPr="00F626ED">
        <w:rPr>
          <w:rFonts w:ascii="PT Sans" w:hAnsi="PT Sans" w:cs="Calibri"/>
          <w:i/>
          <w:sz w:val="20"/>
          <w:szCs w:val="20"/>
        </w:rPr>
        <w:t xml:space="preserve"> und strebt dabei ein hohes Maß an Kundenzufriede</w:t>
      </w:r>
      <w:r w:rsidRPr="00F626ED">
        <w:rPr>
          <w:rFonts w:ascii="PT Sans" w:hAnsi="PT Sans" w:cs="Calibri"/>
          <w:i/>
          <w:sz w:val="20"/>
          <w:szCs w:val="20"/>
        </w:rPr>
        <w:t>n</w:t>
      </w:r>
      <w:r w:rsidRPr="00F626ED">
        <w:rPr>
          <w:rFonts w:ascii="PT Sans" w:hAnsi="PT Sans" w:cs="Calibri"/>
          <w:i/>
          <w:sz w:val="20"/>
          <w:szCs w:val="20"/>
        </w:rPr>
        <w:t xml:space="preserve">heit an. Mittels innovativer Produkte und exzellentem Service organisiert fairtrade professionelle Plattformen für wertvolle </w:t>
      </w:r>
      <w:proofErr w:type="spellStart"/>
      <w:r w:rsidRPr="00F626ED">
        <w:rPr>
          <w:rFonts w:ascii="PT Sans" w:hAnsi="PT Sans" w:cs="Calibri"/>
          <w:i/>
          <w:sz w:val="20"/>
          <w:szCs w:val="20"/>
        </w:rPr>
        <w:t>Geschftskontakte</w:t>
      </w:r>
      <w:proofErr w:type="spellEnd"/>
      <w:r w:rsidRPr="00F626ED">
        <w:rPr>
          <w:rFonts w:ascii="PT Sans" w:hAnsi="PT Sans" w:cs="Calibri"/>
          <w:i/>
          <w:sz w:val="20"/>
          <w:szCs w:val="20"/>
        </w:rPr>
        <w:t xml:space="preserve"> zwischen Ausstellern und Besuchern. fairtrade ist Mitglied der UFI The Global </w:t>
      </w:r>
      <w:proofErr w:type="spellStart"/>
      <w:r w:rsidRPr="00F626ED">
        <w:rPr>
          <w:rFonts w:ascii="PT Sans" w:hAnsi="PT Sans" w:cs="Calibri"/>
          <w:i/>
          <w:sz w:val="20"/>
          <w:szCs w:val="20"/>
        </w:rPr>
        <w:t>Association</w:t>
      </w:r>
      <w:proofErr w:type="spellEnd"/>
      <w:r w:rsidRPr="00F626ED">
        <w:rPr>
          <w:rFonts w:ascii="PT Sans" w:hAnsi="PT Sans" w:cs="Calibri"/>
          <w:i/>
          <w:sz w:val="20"/>
          <w:szCs w:val="20"/>
        </w:rPr>
        <w:t xml:space="preserve"> </w:t>
      </w:r>
      <w:proofErr w:type="spellStart"/>
      <w:r w:rsidRPr="00F626ED">
        <w:rPr>
          <w:rFonts w:ascii="PT Sans" w:hAnsi="PT Sans" w:cs="Calibri"/>
          <w:i/>
          <w:sz w:val="20"/>
          <w:szCs w:val="20"/>
        </w:rPr>
        <w:t>of</w:t>
      </w:r>
      <w:proofErr w:type="spellEnd"/>
      <w:r w:rsidRPr="00F626ED">
        <w:rPr>
          <w:rFonts w:ascii="PT Sans" w:hAnsi="PT Sans" w:cs="Calibri"/>
          <w:i/>
          <w:sz w:val="20"/>
          <w:szCs w:val="20"/>
        </w:rPr>
        <w:t xml:space="preserve"> </w:t>
      </w:r>
      <w:proofErr w:type="spellStart"/>
      <w:r w:rsidRPr="00F626ED">
        <w:rPr>
          <w:rFonts w:ascii="PT Sans" w:hAnsi="PT Sans" w:cs="Calibri"/>
          <w:i/>
          <w:sz w:val="20"/>
          <w:szCs w:val="20"/>
        </w:rPr>
        <w:t>the</w:t>
      </w:r>
      <w:proofErr w:type="spellEnd"/>
      <w:r w:rsidRPr="00F626ED">
        <w:rPr>
          <w:rFonts w:ascii="PT Sans" w:hAnsi="PT Sans" w:cs="Calibri"/>
          <w:i/>
          <w:sz w:val="20"/>
          <w:szCs w:val="20"/>
        </w:rPr>
        <w:t xml:space="preserve"> Exhibition Industry, das Managementsystem ist ISO 9001:2008 zertifiziert.</w:t>
      </w:r>
    </w:p>
    <w:p w:rsidR="001D4713" w:rsidRPr="00F626ED" w:rsidRDefault="001D4713" w:rsidP="00F626ED">
      <w:pPr>
        <w:spacing w:line="276" w:lineRule="auto"/>
        <w:ind w:left="-142" w:right="-288"/>
        <w:jc w:val="both"/>
        <w:rPr>
          <w:rStyle w:val="Hervorhebung"/>
          <w:rFonts w:ascii="PT Sans" w:hAnsi="PT Sans" w:cs="Calibri"/>
          <w:i w:val="0"/>
          <w:sz w:val="20"/>
          <w:szCs w:val="20"/>
        </w:rPr>
      </w:pPr>
    </w:p>
    <w:p w:rsidR="00963B65" w:rsidRPr="00F626ED" w:rsidRDefault="00963B65" w:rsidP="00F626ED">
      <w:pPr>
        <w:spacing w:line="276" w:lineRule="auto"/>
        <w:ind w:left="-142" w:right="-288"/>
        <w:rPr>
          <w:rStyle w:val="Hervorhebung"/>
          <w:rFonts w:ascii="PT Sans" w:hAnsi="PT Sans" w:cs="Calibri"/>
          <w:i w:val="0"/>
          <w:sz w:val="20"/>
          <w:szCs w:val="20"/>
        </w:rPr>
      </w:pPr>
    </w:p>
    <w:p w:rsidR="001D4713" w:rsidRPr="00F626ED" w:rsidRDefault="001D4713" w:rsidP="00F626ED">
      <w:pPr>
        <w:spacing w:line="276" w:lineRule="auto"/>
        <w:ind w:right="-288"/>
        <w:jc w:val="both"/>
        <w:rPr>
          <w:rStyle w:val="Hervorhebung"/>
          <w:rFonts w:ascii="PT Sans" w:hAnsi="PT Sans" w:cs="Calibri"/>
          <w:i w:val="0"/>
          <w:sz w:val="20"/>
          <w:szCs w:val="20"/>
        </w:rPr>
      </w:pPr>
    </w:p>
    <w:p w:rsidR="001D4713" w:rsidRPr="00F626ED" w:rsidRDefault="001D4713" w:rsidP="00F626ED">
      <w:pPr>
        <w:spacing w:line="276" w:lineRule="auto"/>
        <w:ind w:left="-180" w:right="-288"/>
        <w:rPr>
          <w:rStyle w:val="Hervorhebung"/>
          <w:rFonts w:ascii="PT Sans" w:hAnsi="PT Sans" w:cs="Calibri"/>
          <w:b/>
          <w:sz w:val="20"/>
          <w:szCs w:val="20"/>
        </w:rPr>
      </w:pPr>
      <w:r w:rsidRPr="00F626ED">
        <w:rPr>
          <w:rStyle w:val="Hervorhebung"/>
          <w:rFonts w:ascii="PT Sans" w:hAnsi="PT Sans" w:cs="Calibri"/>
          <w:b/>
          <w:sz w:val="20"/>
          <w:szCs w:val="20"/>
        </w:rPr>
        <w:t>Kontakt:</w:t>
      </w:r>
    </w:p>
    <w:p w:rsidR="007138C5" w:rsidRPr="00F626ED" w:rsidRDefault="007138C5" w:rsidP="00F626ED">
      <w:pPr>
        <w:spacing w:line="276" w:lineRule="auto"/>
        <w:ind w:left="-180" w:right="-288"/>
        <w:rPr>
          <w:rStyle w:val="Hervorhebung"/>
          <w:rFonts w:ascii="PT Sans" w:hAnsi="PT Sans" w:cs="Calibri"/>
          <w:b/>
          <w:i w:val="0"/>
          <w:sz w:val="20"/>
          <w:szCs w:val="20"/>
        </w:rPr>
      </w:pPr>
    </w:p>
    <w:p w:rsidR="001D4713" w:rsidRPr="00F626ED" w:rsidRDefault="001D4713" w:rsidP="00F626ED">
      <w:pPr>
        <w:spacing w:line="276" w:lineRule="auto"/>
        <w:ind w:left="-180" w:right="-288"/>
        <w:rPr>
          <w:rStyle w:val="Hervorhebung"/>
          <w:rFonts w:ascii="PT Sans" w:hAnsi="PT Sans" w:cs="Calibri"/>
          <w:b/>
          <w:i w:val="0"/>
          <w:sz w:val="20"/>
          <w:szCs w:val="20"/>
        </w:rPr>
      </w:pPr>
      <w:r w:rsidRPr="00F626ED">
        <w:rPr>
          <w:rStyle w:val="Hervorhebung"/>
          <w:rFonts w:ascii="PT Sans" w:hAnsi="PT Sans" w:cs="Calibri"/>
          <w:b/>
          <w:sz w:val="20"/>
          <w:szCs w:val="20"/>
        </w:rPr>
        <w:t>ngn – new generation network GmbH</w:t>
      </w:r>
    </w:p>
    <w:p w:rsidR="001D4713" w:rsidRPr="00F626ED" w:rsidRDefault="00B95B30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</w:rPr>
      </w:pPr>
      <w:r w:rsidRPr="00F626ED">
        <w:rPr>
          <w:rStyle w:val="Hervorhebung"/>
          <w:rFonts w:ascii="PT Sans" w:hAnsi="PT Sans" w:cs="Calibri"/>
          <w:sz w:val="20"/>
          <w:szCs w:val="20"/>
        </w:rPr>
        <w:t>Doris Beckmann</w:t>
      </w:r>
    </w:p>
    <w:p w:rsidR="00B359AE" w:rsidRPr="00F626ED" w:rsidRDefault="00B359AE" w:rsidP="00F626ED">
      <w:pPr>
        <w:spacing w:line="276" w:lineRule="auto"/>
        <w:ind w:left="-180" w:right="-288"/>
        <w:rPr>
          <w:rStyle w:val="Hervorhebung"/>
          <w:rFonts w:ascii="PT Sans" w:hAnsi="PT Sans" w:cs="Calibri"/>
          <w:i w:val="0"/>
          <w:sz w:val="20"/>
          <w:szCs w:val="20"/>
        </w:rPr>
      </w:pPr>
      <w:r w:rsidRPr="00F626ED">
        <w:rPr>
          <w:rStyle w:val="Hervorhebung"/>
          <w:rFonts w:ascii="PT Sans" w:hAnsi="PT Sans" w:cs="Calibri"/>
          <w:sz w:val="20"/>
          <w:szCs w:val="20"/>
        </w:rPr>
        <w:t>Geschäftsführerin</w:t>
      </w:r>
    </w:p>
    <w:p w:rsidR="001D4713" w:rsidRPr="00F626ED" w:rsidRDefault="001D4713" w:rsidP="00F626ED">
      <w:pPr>
        <w:spacing w:line="276" w:lineRule="auto"/>
        <w:ind w:left="-180" w:right="-288"/>
        <w:rPr>
          <w:rStyle w:val="Hervorhebung"/>
          <w:rFonts w:ascii="PT Sans" w:hAnsi="PT Sans" w:cs="Calibri"/>
          <w:i w:val="0"/>
          <w:sz w:val="20"/>
          <w:szCs w:val="20"/>
        </w:rPr>
      </w:pPr>
      <w:r w:rsidRPr="00F626ED">
        <w:rPr>
          <w:rStyle w:val="Hervorhebung"/>
          <w:rFonts w:ascii="PT Sans" w:hAnsi="PT Sans" w:cs="Calibri"/>
          <w:sz w:val="20"/>
          <w:szCs w:val="20"/>
        </w:rPr>
        <w:t xml:space="preserve">Leipziger </w:t>
      </w:r>
      <w:proofErr w:type="spellStart"/>
      <w:r w:rsidRPr="00F626ED">
        <w:rPr>
          <w:rStyle w:val="Hervorhebung"/>
          <w:rFonts w:ascii="PT Sans" w:hAnsi="PT Sans" w:cs="Calibri"/>
          <w:sz w:val="20"/>
          <w:szCs w:val="20"/>
        </w:rPr>
        <w:t>Strasse</w:t>
      </w:r>
      <w:proofErr w:type="spellEnd"/>
      <w:r w:rsidRPr="00F626ED">
        <w:rPr>
          <w:rStyle w:val="Hervorhebung"/>
          <w:rFonts w:ascii="PT Sans" w:hAnsi="PT Sans" w:cs="Calibri"/>
          <w:sz w:val="20"/>
          <w:szCs w:val="20"/>
        </w:rPr>
        <w:t xml:space="preserve"> 126, 10117 Berlin</w:t>
      </w:r>
    </w:p>
    <w:p w:rsidR="001D4713" w:rsidRPr="00F626ED" w:rsidRDefault="000A3076" w:rsidP="00F626ED">
      <w:pPr>
        <w:spacing w:line="276" w:lineRule="auto"/>
        <w:ind w:left="-180" w:right="-288"/>
        <w:rPr>
          <w:rStyle w:val="Hervorhebung"/>
          <w:rFonts w:ascii="PT Sans" w:hAnsi="PT Sans" w:cs="Calibri"/>
          <w:i w:val="0"/>
          <w:sz w:val="20"/>
          <w:szCs w:val="20"/>
          <w:lang w:val="fr-FR"/>
        </w:rPr>
      </w:pPr>
      <w:r w:rsidRPr="00F626ED">
        <w:rPr>
          <w:rStyle w:val="Hervorhebung"/>
          <w:rFonts w:ascii="PT Sans" w:hAnsi="PT Sans" w:cs="Calibri"/>
          <w:sz w:val="20"/>
          <w:szCs w:val="20"/>
          <w:lang w:val="fr-FR"/>
        </w:rPr>
        <w:t>Tel</w:t>
      </w:r>
      <w:r w:rsidR="001D4713" w:rsidRPr="00F626ED">
        <w:rPr>
          <w:rStyle w:val="Hervorhebung"/>
          <w:rFonts w:ascii="PT Sans" w:hAnsi="PT Sans" w:cs="Calibri"/>
          <w:sz w:val="20"/>
          <w:szCs w:val="20"/>
          <w:lang w:val="fr-FR"/>
        </w:rPr>
        <w:t xml:space="preserve"> +49 30 890 481 1</w:t>
      </w:r>
      <w:r w:rsidR="00B95B30" w:rsidRPr="00F626ED">
        <w:rPr>
          <w:rStyle w:val="Hervorhebung"/>
          <w:rFonts w:ascii="PT Sans" w:hAnsi="PT Sans" w:cs="Calibri"/>
          <w:sz w:val="20"/>
          <w:szCs w:val="20"/>
          <w:lang w:val="fr-FR"/>
        </w:rPr>
        <w:t>53</w:t>
      </w:r>
    </w:p>
    <w:p w:rsidR="0077124A" w:rsidRPr="00F626ED" w:rsidRDefault="00B95B30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  <w:lang w:val="fr-FR"/>
        </w:rPr>
      </w:pPr>
      <w:r w:rsidRPr="00F626ED">
        <w:rPr>
          <w:rStyle w:val="Hervorhebung"/>
          <w:rFonts w:ascii="PT Sans" w:hAnsi="PT Sans" w:cs="Calibri"/>
          <w:sz w:val="20"/>
          <w:szCs w:val="20"/>
          <w:lang w:val="fr-FR"/>
        </w:rPr>
        <w:t>doris.beckmann</w:t>
      </w:r>
      <w:r w:rsidR="001D4713" w:rsidRPr="00F626ED">
        <w:rPr>
          <w:rStyle w:val="Hervorhebung"/>
          <w:rFonts w:ascii="PT Sans" w:hAnsi="PT Sans" w:cs="Calibri"/>
          <w:sz w:val="20"/>
          <w:szCs w:val="20"/>
          <w:lang w:val="fr-FR"/>
        </w:rPr>
        <w:t>@ngn-global.com</w:t>
      </w:r>
    </w:p>
    <w:p w:rsidR="000A3076" w:rsidRPr="00F626ED" w:rsidRDefault="000A3076" w:rsidP="00F626ED">
      <w:pPr>
        <w:spacing w:line="276" w:lineRule="auto"/>
        <w:ind w:left="-180" w:right="-288"/>
        <w:rPr>
          <w:rFonts w:ascii="PT Sans" w:hAnsi="PT Sans" w:cs="Calibri"/>
          <w:i/>
          <w:sz w:val="20"/>
          <w:szCs w:val="20"/>
          <w:lang w:val="fr-FR"/>
        </w:rPr>
      </w:pPr>
      <w:r w:rsidRPr="00F626ED">
        <w:rPr>
          <w:rFonts w:ascii="PT Sans" w:hAnsi="PT Sans" w:cs="Calibri"/>
          <w:i/>
          <w:sz w:val="20"/>
          <w:szCs w:val="20"/>
          <w:lang w:val="fr-FR"/>
        </w:rPr>
        <w:t>www.ngn-global.com</w:t>
      </w:r>
    </w:p>
    <w:p w:rsidR="007138C5" w:rsidRPr="00F626ED" w:rsidRDefault="007138C5" w:rsidP="00F626ED">
      <w:pPr>
        <w:spacing w:line="276" w:lineRule="auto"/>
        <w:ind w:left="-180" w:right="-288"/>
        <w:rPr>
          <w:rFonts w:ascii="PT Sans" w:hAnsi="PT Sans" w:cs="Calibri"/>
          <w:sz w:val="22"/>
          <w:szCs w:val="22"/>
          <w:lang w:val="fr-FR"/>
        </w:rPr>
      </w:pPr>
    </w:p>
    <w:p w:rsidR="004B24BC" w:rsidRPr="002A40C0" w:rsidRDefault="004B24BC" w:rsidP="00F626ED">
      <w:pPr>
        <w:spacing w:line="276" w:lineRule="auto"/>
        <w:ind w:left="-180" w:right="-288"/>
        <w:rPr>
          <w:rStyle w:val="Hervorhebung"/>
          <w:rFonts w:ascii="PT Sans" w:hAnsi="PT Sans" w:cs="Calibri"/>
          <w:b/>
          <w:sz w:val="20"/>
          <w:szCs w:val="20"/>
          <w:lang w:val="en-US"/>
        </w:rPr>
      </w:pPr>
      <w:proofErr w:type="spellStart"/>
      <w:proofErr w:type="gramStart"/>
      <w:r w:rsidRPr="00F626ED">
        <w:rPr>
          <w:rStyle w:val="Hervorhebung"/>
          <w:rFonts w:ascii="PT Sans" w:hAnsi="PT Sans" w:cs="Calibri"/>
          <w:b/>
          <w:sz w:val="20"/>
          <w:szCs w:val="20"/>
          <w:lang w:val="en-US"/>
        </w:rPr>
        <w:t>fairtrade</w:t>
      </w:r>
      <w:proofErr w:type="spellEnd"/>
      <w:proofErr w:type="gramEnd"/>
      <w:r w:rsidRPr="00F626ED">
        <w:rPr>
          <w:rStyle w:val="Hervorhebung"/>
          <w:rFonts w:ascii="PT Sans" w:hAnsi="PT Sans" w:cs="Calibri"/>
          <w:b/>
          <w:sz w:val="20"/>
          <w:szCs w:val="20"/>
          <w:lang w:val="en-US"/>
        </w:rPr>
        <w:t xml:space="preserve"> GmbH &amp; Co. </w:t>
      </w:r>
      <w:r w:rsidRPr="002A40C0">
        <w:rPr>
          <w:rStyle w:val="Hervorhebung"/>
          <w:rFonts w:ascii="PT Sans" w:hAnsi="PT Sans" w:cs="Calibri"/>
          <w:b/>
          <w:sz w:val="20"/>
          <w:szCs w:val="20"/>
          <w:lang w:val="en-US"/>
        </w:rPr>
        <w:t>KG</w:t>
      </w:r>
    </w:p>
    <w:p w:rsidR="004B24BC" w:rsidRPr="00F626ED" w:rsidRDefault="004B24BC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</w:rPr>
      </w:pPr>
      <w:r w:rsidRPr="00F626ED">
        <w:rPr>
          <w:rStyle w:val="Hervorhebung"/>
          <w:rFonts w:ascii="PT Sans" w:hAnsi="PT Sans" w:cs="Calibri"/>
          <w:sz w:val="20"/>
          <w:szCs w:val="20"/>
        </w:rPr>
        <w:t>Sarah Nitsche</w:t>
      </w:r>
    </w:p>
    <w:p w:rsidR="004B24BC" w:rsidRPr="00F626ED" w:rsidRDefault="004B24BC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</w:rPr>
      </w:pPr>
      <w:r w:rsidRPr="00F626ED">
        <w:rPr>
          <w:rStyle w:val="Hervorhebung"/>
          <w:rFonts w:ascii="PT Sans" w:hAnsi="PT Sans" w:cs="Calibri"/>
          <w:sz w:val="20"/>
          <w:szCs w:val="20"/>
        </w:rPr>
        <w:t>Public Relations</w:t>
      </w:r>
    </w:p>
    <w:p w:rsidR="004B24BC" w:rsidRPr="00F626ED" w:rsidRDefault="004B24BC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</w:rPr>
      </w:pPr>
      <w:r w:rsidRPr="00F626ED">
        <w:rPr>
          <w:rStyle w:val="Hervorhebung"/>
          <w:rFonts w:ascii="PT Sans" w:hAnsi="PT Sans" w:cs="Calibri"/>
          <w:sz w:val="20"/>
          <w:szCs w:val="20"/>
        </w:rPr>
        <w:t>Kurfürsten-Anlage 36</w:t>
      </w:r>
      <w:r w:rsidR="000A3076" w:rsidRPr="00F626ED">
        <w:rPr>
          <w:rStyle w:val="Hervorhebung"/>
          <w:rFonts w:ascii="PT Sans" w:hAnsi="PT Sans" w:cs="Calibri"/>
          <w:sz w:val="20"/>
          <w:szCs w:val="20"/>
        </w:rPr>
        <w:t>,n</w:t>
      </w:r>
      <w:r w:rsidRPr="00F626ED">
        <w:rPr>
          <w:rStyle w:val="Hervorhebung"/>
          <w:rFonts w:ascii="PT Sans" w:hAnsi="PT Sans" w:cs="Calibri"/>
          <w:sz w:val="20"/>
          <w:szCs w:val="20"/>
        </w:rPr>
        <w:t>D-69115 Heidelberg</w:t>
      </w:r>
    </w:p>
    <w:p w:rsidR="004B24BC" w:rsidRPr="00F626ED" w:rsidRDefault="004B24BC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  <w:lang w:val="en-US"/>
        </w:rPr>
      </w:pPr>
      <w:r w:rsidRPr="00F626ED">
        <w:rPr>
          <w:rStyle w:val="Hervorhebung"/>
          <w:rFonts w:ascii="PT Sans" w:hAnsi="PT Sans" w:cs="Calibri"/>
          <w:sz w:val="20"/>
          <w:szCs w:val="20"/>
          <w:lang w:val="en-US"/>
        </w:rPr>
        <w:t>Tel +49 / 62 21 / 45 65 22</w:t>
      </w:r>
    </w:p>
    <w:p w:rsidR="004B24BC" w:rsidRPr="00F626ED" w:rsidRDefault="004B24BC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  <w:lang w:val="en-US"/>
        </w:rPr>
      </w:pPr>
      <w:r w:rsidRPr="00F626ED">
        <w:rPr>
          <w:rStyle w:val="Hervorhebung"/>
          <w:rFonts w:ascii="PT Sans" w:hAnsi="PT Sans" w:cs="Calibri"/>
          <w:sz w:val="20"/>
          <w:szCs w:val="20"/>
          <w:lang w:val="en-US"/>
        </w:rPr>
        <w:t>Fax +49 / 62 21 / 45 65 25</w:t>
      </w:r>
    </w:p>
    <w:p w:rsidR="004B24BC" w:rsidRPr="00F626ED" w:rsidRDefault="004B24BC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  <w:lang w:val="en-US"/>
        </w:rPr>
      </w:pPr>
      <w:r w:rsidRPr="00F626ED">
        <w:rPr>
          <w:rStyle w:val="Hervorhebung"/>
          <w:rFonts w:ascii="PT Sans" w:hAnsi="PT Sans" w:cs="Calibri"/>
          <w:sz w:val="20"/>
          <w:szCs w:val="20"/>
          <w:lang w:val="en-US"/>
        </w:rPr>
        <w:t>s.nitsche@fairtrade-messe.de</w:t>
      </w:r>
    </w:p>
    <w:p w:rsidR="004B24BC" w:rsidRPr="00F626ED" w:rsidRDefault="004B24BC" w:rsidP="00F626ED">
      <w:pPr>
        <w:spacing w:line="276" w:lineRule="auto"/>
        <w:ind w:left="-180" w:right="-288"/>
        <w:rPr>
          <w:rStyle w:val="Hervorhebung"/>
          <w:rFonts w:ascii="PT Sans" w:hAnsi="PT Sans" w:cs="Calibri"/>
          <w:sz w:val="20"/>
          <w:szCs w:val="20"/>
        </w:rPr>
      </w:pPr>
      <w:r w:rsidRPr="00F626ED">
        <w:rPr>
          <w:rStyle w:val="Hervorhebung"/>
          <w:rFonts w:ascii="PT Sans" w:hAnsi="PT Sans" w:cs="Calibri"/>
          <w:sz w:val="20"/>
          <w:szCs w:val="20"/>
        </w:rPr>
        <w:t>www.fairtrade-messe.de</w:t>
      </w:r>
    </w:p>
    <w:p w:rsidR="007138C5" w:rsidRPr="00F626ED" w:rsidRDefault="007138C5" w:rsidP="00F626ED">
      <w:pPr>
        <w:spacing w:line="276" w:lineRule="auto"/>
        <w:ind w:left="-180" w:right="-288"/>
        <w:rPr>
          <w:rStyle w:val="Hervorhebung"/>
          <w:rFonts w:ascii="PT Sans" w:hAnsi="PT Sans" w:cs="Calibri"/>
          <w:i w:val="0"/>
          <w:sz w:val="20"/>
          <w:szCs w:val="20"/>
          <w:lang w:val="fr-FR"/>
        </w:rPr>
      </w:pPr>
      <w:r w:rsidRPr="00F626ED">
        <w:rPr>
          <w:rStyle w:val="Hervorhebung"/>
          <w:rFonts w:ascii="PT Sans" w:hAnsi="PT Sans" w:cs="Calibri"/>
          <w:i w:val="0"/>
          <w:sz w:val="20"/>
          <w:szCs w:val="20"/>
          <w:lang w:val="fr-FR"/>
        </w:rPr>
        <w:tab/>
      </w:r>
    </w:p>
    <w:sectPr w:rsidR="007138C5" w:rsidRPr="00F626ED" w:rsidSect="006249AB"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F"/>
    <w:rsid w:val="00022CAC"/>
    <w:rsid w:val="00024F9A"/>
    <w:rsid w:val="0003366E"/>
    <w:rsid w:val="0003432D"/>
    <w:rsid w:val="00050569"/>
    <w:rsid w:val="00057A0D"/>
    <w:rsid w:val="00064E3F"/>
    <w:rsid w:val="00071FB2"/>
    <w:rsid w:val="00072B25"/>
    <w:rsid w:val="000A3076"/>
    <w:rsid w:val="000A4A4C"/>
    <w:rsid w:val="000B7815"/>
    <w:rsid w:val="000D0BC1"/>
    <w:rsid w:val="00101FEE"/>
    <w:rsid w:val="00141080"/>
    <w:rsid w:val="0014424F"/>
    <w:rsid w:val="00151064"/>
    <w:rsid w:val="0018167C"/>
    <w:rsid w:val="001A042F"/>
    <w:rsid w:val="001A7609"/>
    <w:rsid w:val="001B1447"/>
    <w:rsid w:val="001C2561"/>
    <w:rsid w:val="001D4713"/>
    <w:rsid w:val="001F206D"/>
    <w:rsid w:val="00233585"/>
    <w:rsid w:val="002644B5"/>
    <w:rsid w:val="002A40C0"/>
    <w:rsid w:val="002A5B1F"/>
    <w:rsid w:val="002B7C6E"/>
    <w:rsid w:val="002C51DC"/>
    <w:rsid w:val="002E5148"/>
    <w:rsid w:val="002E5ECA"/>
    <w:rsid w:val="003A72BE"/>
    <w:rsid w:val="003E4C95"/>
    <w:rsid w:val="003F014E"/>
    <w:rsid w:val="00405460"/>
    <w:rsid w:val="00412737"/>
    <w:rsid w:val="0043636C"/>
    <w:rsid w:val="004420C0"/>
    <w:rsid w:val="00493F6E"/>
    <w:rsid w:val="00494883"/>
    <w:rsid w:val="004A6E78"/>
    <w:rsid w:val="004B24BC"/>
    <w:rsid w:val="004D5DD6"/>
    <w:rsid w:val="004F5BDE"/>
    <w:rsid w:val="004F5C1E"/>
    <w:rsid w:val="00523DCF"/>
    <w:rsid w:val="0052615B"/>
    <w:rsid w:val="00536614"/>
    <w:rsid w:val="00537E36"/>
    <w:rsid w:val="0054676B"/>
    <w:rsid w:val="00552F65"/>
    <w:rsid w:val="005F0167"/>
    <w:rsid w:val="006049B7"/>
    <w:rsid w:val="006053F4"/>
    <w:rsid w:val="006249AB"/>
    <w:rsid w:val="0063288E"/>
    <w:rsid w:val="00635E50"/>
    <w:rsid w:val="0069138B"/>
    <w:rsid w:val="00703E6F"/>
    <w:rsid w:val="007138C5"/>
    <w:rsid w:val="00737D9C"/>
    <w:rsid w:val="007407FE"/>
    <w:rsid w:val="00740D9A"/>
    <w:rsid w:val="007440BB"/>
    <w:rsid w:val="0077124A"/>
    <w:rsid w:val="007712FD"/>
    <w:rsid w:val="00773810"/>
    <w:rsid w:val="00794510"/>
    <w:rsid w:val="007971B2"/>
    <w:rsid w:val="007B2BC0"/>
    <w:rsid w:val="007B5AF2"/>
    <w:rsid w:val="007D1C8D"/>
    <w:rsid w:val="00800439"/>
    <w:rsid w:val="00821803"/>
    <w:rsid w:val="008402B8"/>
    <w:rsid w:val="00843878"/>
    <w:rsid w:val="008B2D00"/>
    <w:rsid w:val="008C45AC"/>
    <w:rsid w:val="008C6184"/>
    <w:rsid w:val="008D2549"/>
    <w:rsid w:val="008F412B"/>
    <w:rsid w:val="00922A5A"/>
    <w:rsid w:val="00963B65"/>
    <w:rsid w:val="009A6764"/>
    <w:rsid w:val="009E6DBB"/>
    <w:rsid w:val="009F4144"/>
    <w:rsid w:val="00A001CD"/>
    <w:rsid w:val="00A509FF"/>
    <w:rsid w:val="00A62599"/>
    <w:rsid w:val="00A840C1"/>
    <w:rsid w:val="00A87642"/>
    <w:rsid w:val="00AB1B17"/>
    <w:rsid w:val="00AC0DFE"/>
    <w:rsid w:val="00AF4C97"/>
    <w:rsid w:val="00B1509C"/>
    <w:rsid w:val="00B176F9"/>
    <w:rsid w:val="00B359AE"/>
    <w:rsid w:val="00B364E7"/>
    <w:rsid w:val="00B635A8"/>
    <w:rsid w:val="00B6774F"/>
    <w:rsid w:val="00B95B30"/>
    <w:rsid w:val="00BA281A"/>
    <w:rsid w:val="00BD3820"/>
    <w:rsid w:val="00BE0FF4"/>
    <w:rsid w:val="00BF48A9"/>
    <w:rsid w:val="00C0191B"/>
    <w:rsid w:val="00C3632B"/>
    <w:rsid w:val="00C42717"/>
    <w:rsid w:val="00C72B06"/>
    <w:rsid w:val="00C73841"/>
    <w:rsid w:val="00C75F53"/>
    <w:rsid w:val="00C76D44"/>
    <w:rsid w:val="00C94B55"/>
    <w:rsid w:val="00CA17D1"/>
    <w:rsid w:val="00CA2637"/>
    <w:rsid w:val="00CB3C6E"/>
    <w:rsid w:val="00D04CBD"/>
    <w:rsid w:val="00D057E9"/>
    <w:rsid w:val="00D26E30"/>
    <w:rsid w:val="00D366DE"/>
    <w:rsid w:val="00D95011"/>
    <w:rsid w:val="00DA527A"/>
    <w:rsid w:val="00DA56FC"/>
    <w:rsid w:val="00DA6CED"/>
    <w:rsid w:val="00DA79F4"/>
    <w:rsid w:val="00DB533C"/>
    <w:rsid w:val="00DE21D7"/>
    <w:rsid w:val="00E212D8"/>
    <w:rsid w:val="00E218F4"/>
    <w:rsid w:val="00E50008"/>
    <w:rsid w:val="00E91C54"/>
    <w:rsid w:val="00EA18FF"/>
    <w:rsid w:val="00EA3757"/>
    <w:rsid w:val="00EA7728"/>
    <w:rsid w:val="00ED0EAA"/>
    <w:rsid w:val="00ED757C"/>
    <w:rsid w:val="00EE26DA"/>
    <w:rsid w:val="00EE7EB4"/>
    <w:rsid w:val="00EF599A"/>
    <w:rsid w:val="00F118F8"/>
    <w:rsid w:val="00F13C03"/>
    <w:rsid w:val="00F23C3C"/>
    <w:rsid w:val="00F3447E"/>
    <w:rsid w:val="00F374AC"/>
    <w:rsid w:val="00F47539"/>
    <w:rsid w:val="00F47D44"/>
    <w:rsid w:val="00F626ED"/>
    <w:rsid w:val="00F71060"/>
    <w:rsid w:val="00F77DC2"/>
    <w:rsid w:val="00F83E46"/>
    <w:rsid w:val="00FB3A12"/>
    <w:rsid w:val="00FC2BB4"/>
    <w:rsid w:val="00FD66EB"/>
    <w:rsid w:val="00FF4EE6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E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CA17D1"/>
    <w:pPr>
      <w:keepNext/>
      <w:outlineLvl w:val="0"/>
    </w:pPr>
    <w:rPr>
      <w:rFonts w:ascii="Tahoma" w:hAnsi="Tahoma"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CA17D1"/>
    <w:pPr>
      <w:keepNext/>
      <w:spacing w:before="36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CA17D1"/>
    <w:pPr>
      <w:keepNext/>
      <w:spacing w:after="240"/>
      <w:outlineLvl w:val="2"/>
    </w:pPr>
    <w:rPr>
      <w:rFonts w:ascii="Tahoma" w:hAnsi="Tahoma" w:cs="Arial"/>
      <w:snapToGrid w:val="0"/>
      <w:color w:val="000000"/>
      <w:sz w:val="28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A17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D5DD6"/>
    <w:pPr>
      <w:keepNext/>
      <w:keepLines/>
      <w:spacing w:before="200"/>
      <w:outlineLvl w:val="4"/>
    </w:pPr>
    <w:rPr>
      <w:rFonts w:ascii="Cambria" w:hAnsi="Cambria"/>
      <w:color w:val="243F60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D5DD6"/>
    <w:rPr>
      <w:rFonts w:ascii="Tahoma" w:hAnsi="Tahoma" w:cs="Tahoma"/>
      <w:bCs/>
      <w:sz w:val="36"/>
    </w:rPr>
  </w:style>
  <w:style w:type="character" w:customStyle="1" w:styleId="berschrift2Zchn">
    <w:name w:val="Überschrift 2 Zchn"/>
    <w:link w:val="berschrift2"/>
    <w:uiPriority w:val="99"/>
    <w:locked/>
    <w:rsid w:val="004D5DD6"/>
    <w:rPr>
      <w:rFonts w:ascii="Tahoma" w:hAnsi="Tahoma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uiPriority w:val="99"/>
    <w:locked/>
    <w:rsid w:val="004D5DD6"/>
    <w:rPr>
      <w:rFonts w:ascii="Tahoma" w:hAnsi="Tahoma" w:cs="Arial"/>
      <w:snapToGrid w:val="0"/>
      <w:color w:val="000000"/>
      <w:sz w:val="28"/>
      <w:lang w:val="de-DE" w:eastAsia="de-DE" w:bidi="ar-SA"/>
    </w:rPr>
  </w:style>
  <w:style w:type="character" w:customStyle="1" w:styleId="berschrift4Zchn">
    <w:name w:val="Überschrift 4 Zchn"/>
    <w:link w:val="berschrift4"/>
    <w:uiPriority w:val="99"/>
    <w:locked/>
    <w:rsid w:val="00CA17D1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4D5DD6"/>
    <w:rPr>
      <w:rFonts w:ascii="Cambria" w:hAnsi="Cambria" w:cs="Times New Roman"/>
      <w:color w:val="243F60"/>
      <w:sz w:val="21"/>
    </w:rPr>
  </w:style>
  <w:style w:type="paragraph" w:styleId="Beschriftung">
    <w:name w:val="caption"/>
    <w:basedOn w:val="Standard"/>
    <w:next w:val="Standard"/>
    <w:uiPriority w:val="99"/>
    <w:qFormat/>
    <w:rsid w:val="00CA17D1"/>
    <w:pPr>
      <w:spacing w:before="1320" w:after="546" w:line="264" w:lineRule="auto"/>
      <w:ind w:right="1752"/>
    </w:pPr>
    <w:rPr>
      <w:rFonts w:ascii="Tahoma" w:hAnsi="Tahoma" w:cs="Tahoma"/>
      <w:b/>
      <w:bCs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635E50"/>
    <w:pPr>
      <w:framePr w:w="4320" w:h="2160" w:hRule="exact" w:hSpace="141" w:wrap="auto" w:hAnchor="page" w:xAlign="center" w:yAlign="bottom"/>
      <w:ind w:left="1"/>
    </w:pPr>
    <w:rPr>
      <w:rFonts w:ascii="Tahoma" w:hAnsi="Tahoma" w:cs="Arial"/>
      <w:sz w:val="21"/>
      <w:szCs w:val="20"/>
    </w:rPr>
  </w:style>
  <w:style w:type="character" w:styleId="Fett">
    <w:name w:val="Strong"/>
    <w:uiPriority w:val="99"/>
    <w:qFormat/>
    <w:rsid w:val="00CA17D1"/>
    <w:rPr>
      <w:rFonts w:ascii="Tahoma" w:hAnsi="Tahoma" w:cs="Times New Roman"/>
      <w:b/>
      <w:bCs/>
      <w:sz w:val="24"/>
    </w:rPr>
  </w:style>
  <w:style w:type="character" w:styleId="Hyperlink">
    <w:name w:val="Hyperlink"/>
    <w:uiPriority w:val="99"/>
    <w:rsid w:val="00703E6F"/>
    <w:rPr>
      <w:rFonts w:cs="Times New Roman"/>
      <w:color w:val="0000FF"/>
      <w:u w:val="single"/>
    </w:rPr>
  </w:style>
  <w:style w:type="character" w:styleId="Hervorhebung">
    <w:name w:val="Emphasis"/>
    <w:uiPriority w:val="20"/>
    <w:qFormat/>
    <w:rsid w:val="00703E6F"/>
    <w:rPr>
      <w:rFonts w:ascii="Times New Roman" w:hAnsi="Times New Roman" w:cs="Times New Roman"/>
      <w:i/>
    </w:rPr>
  </w:style>
  <w:style w:type="paragraph" w:styleId="Sprechblasentext">
    <w:name w:val="Balloon Text"/>
    <w:basedOn w:val="Standard"/>
    <w:link w:val="SprechblasentextZchn"/>
    <w:uiPriority w:val="99"/>
    <w:semiHidden/>
    <w:rsid w:val="00703E6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03E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C3632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1D4713"/>
    <w:rPr>
      <w:sz w:val="24"/>
      <w:szCs w:val="24"/>
    </w:rPr>
  </w:style>
  <w:style w:type="paragraph" w:customStyle="1" w:styleId="gmail-msonormal">
    <w:name w:val="gmail-msonormal"/>
    <w:basedOn w:val="Standard"/>
    <w:rsid w:val="0069138B"/>
    <w:pPr>
      <w:spacing w:before="100" w:beforeAutospacing="1" w:after="100" w:afterAutospacing="1"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8B2D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2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E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CA17D1"/>
    <w:pPr>
      <w:keepNext/>
      <w:outlineLvl w:val="0"/>
    </w:pPr>
    <w:rPr>
      <w:rFonts w:ascii="Tahoma" w:hAnsi="Tahoma"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CA17D1"/>
    <w:pPr>
      <w:keepNext/>
      <w:spacing w:before="36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CA17D1"/>
    <w:pPr>
      <w:keepNext/>
      <w:spacing w:after="240"/>
      <w:outlineLvl w:val="2"/>
    </w:pPr>
    <w:rPr>
      <w:rFonts w:ascii="Tahoma" w:hAnsi="Tahoma" w:cs="Arial"/>
      <w:snapToGrid w:val="0"/>
      <w:color w:val="000000"/>
      <w:sz w:val="28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A17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D5DD6"/>
    <w:pPr>
      <w:keepNext/>
      <w:keepLines/>
      <w:spacing w:before="200"/>
      <w:outlineLvl w:val="4"/>
    </w:pPr>
    <w:rPr>
      <w:rFonts w:ascii="Cambria" w:hAnsi="Cambria"/>
      <w:color w:val="243F60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D5DD6"/>
    <w:rPr>
      <w:rFonts w:ascii="Tahoma" w:hAnsi="Tahoma" w:cs="Tahoma"/>
      <w:bCs/>
      <w:sz w:val="36"/>
    </w:rPr>
  </w:style>
  <w:style w:type="character" w:customStyle="1" w:styleId="berschrift2Zchn">
    <w:name w:val="Überschrift 2 Zchn"/>
    <w:link w:val="berschrift2"/>
    <w:uiPriority w:val="99"/>
    <w:locked/>
    <w:rsid w:val="004D5DD6"/>
    <w:rPr>
      <w:rFonts w:ascii="Tahoma" w:hAnsi="Tahoma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uiPriority w:val="99"/>
    <w:locked/>
    <w:rsid w:val="004D5DD6"/>
    <w:rPr>
      <w:rFonts w:ascii="Tahoma" w:hAnsi="Tahoma" w:cs="Arial"/>
      <w:snapToGrid w:val="0"/>
      <w:color w:val="000000"/>
      <w:sz w:val="28"/>
      <w:lang w:val="de-DE" w:eastAsia="de-DE" w:bidi="ar-SA"/>
    </w:rPr>
  </w:style>
  <w:style w:type="character" w:customStyle="1" w:styleId="berschrift4Zchn">
    <w:name w:val="Überschrift 4 Zchn"/>
    <w:link w:val="berschrift4"/>
    <w:uiPriority w:val="99"/>
    <w:locked/>
    <w:rsid w:val="00CA17D1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4D5DD6"/>
    <w:rPr>
      <w:rFonts w:ascii="Cambria" w:hAnsi="Cambria" w:cs="Times New Roman"/>
      <w:color w:val="243F60"/>
      <w:sz w:val="21"/>
    </w:rPr>
  </w:style>
  <w:style w:type="paragraph" w:styleId="Beschriftung">
    <w:name w:val="caption"/>
    <w:basedOn w:val="Standard"/>
    <w:next w:val="Standard"/>
    <w:uiPriority w:val="99"/>
    <w:qFormat/>
    <w:rsid w:val="00CA17D1"/>
    <w:pPr>
      <w:spacing w:before="1320" w:after="546" w:line="264" w:lineRule="auto"/>
      <w:ind w:right="1752"/>
    </w:pPr>
    <w:rPr>
      <w:rFonts w:ascii="Tahoma" w:hAnsi="Tahoma" w:cs="Tahoma"/>
      <w:b/>
      <w:bCs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635E50"/>
    <w:pPr>
      <w:framePr w:w="4320" w:h="2160" w:hRule="exact" w:hSpace="141" w:wrap="auto" w:hAnchor="page" w:xAlign="center" w:yAlign="bottom"/>
      <w:ind w:left="1"/>
    </w:pPr>
    <w:rPr>
      <w:rFonts w:ascii="Tahoma" w:hAnsi="Tahoma" w:cs="Arial"/>
      <w:sz w:val="21"/>
      <w:szCs w:val="20"/>
    </w:rPr>
  </w:style>
  <w:style w:type="character" w:styleId="Fett">
    <w:name w:val="Strong"/>
    <w:uiPriority w:val="99"/>
    <w:qFormat/>
    <w:rsid w:val="00CA17D1"/>
    <w:rPr>
      <w:rFonts w:ascii="Tahoma" w:hAnsi="Tahoma" w:cs="Times New Roman"/>
      <w:b/>
      <w:bCs/>
      <w:sz w:val="24"/>
    </w:rPr>
  </w:style>
  <w:style w:type="character" w:styleId="Hyperlink">
    <w:name w:val="Hyperlink"/>
    <w:uiPriority w:val="99"/>
    <w:rsid w:val="00703E6F"/>
    <w:rPr>
      <w:rFonts w:cs="Times New Roman"/>
      <w:color w:val="0000FF"/>
      <w:u w:val="single"/>
    </w:rPr>
  </w:style>
  <w:style w:type="character" w:styleId="Hervorhebung">
    <w:name w:val="Emphasis"/>
    <w:uiPriority w:val="20"/>
    <w:qFormat/>
    <w:rsid w:val="00703E6F"/>
    <w:rPr>
      <w:rFonts w:ascii="Times New Roman" w:hAnsi="Times New Roman" w:cs="Times New Roman"/>
      <w:i/>
    </w:rPr>
  </w:style>
  <w:style w:type="paragraph" w:styleId="Sprechblasentext">
    <w:name w:val="Balloon Text"/>
    <w:basedOn w:val="Standard"/>
    <w:link w:val="SprechblasentextZchn"/>
    <w:uiPriority w:val="99"/>
    <w:semiHidden/>
    <w:rsid w:val="00703E6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03E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C3632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1D4713"/>
    <w:rPr>
      <w:sz w:val="24"/>
      <w:szCs w:val="24"/>
    </w:rPr>
  </w:style>
  <w:style w:type="paragraph" w:customStyle="1" w:styleId="gmail-msonormal">
    <w:name w:val="gmail-msonormal"/>
    <w:basedOn w:val="Standard"/>
    <w:rsid w:val="0069138B"/>
    <w:pPr>
      <w:spacing w:before="100" w:beforeAutospacing="1" w:after="100" w:afterAutospacing="1"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8B2D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2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n-glob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54AB16AD.dotm</Template>
  <TotalTime>0</TotalTime>
  <Pages>3</Pages>
  <Words>796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Fairtrade</Company>
  <LinksUpToDate>false</LinksUpToDate>
  <CharactersWithSpaces>5800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http://konduko.com/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 Christine</dc:creator>
  <cp:lastModifiedBy>Gerhard Lena</cp:lastModifiedBy>
  <cp:revision>2</cp:revision>
  <cp:lastPrinted>2013-01-29T10:38:00Z</cp:lastPrinted>
  <dcterms:created xsi:type="dcterms:W3CDTF">2016-11-22T08:51:00Z</dcterms:created>
  <dcterms:modified xsi:type="dcterms:W3CDTF">2016-11-22T08:51:00Z</dcterms:modified>
</cp:coreProperties>
</file>