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5659" w:rsidRDefault="004D5659">
      <w:pPr>
        <w:pStyle w:val="berschrift1"/>
      </w:pPr>
      <w:r w:rsidRPr="00DE2C5F">
        <w:t>Pressemitteilung</w:t>
      </w:r>
    </w:p>
    <w:p w:rsidR="004D5659" w:rsidRPr="00DE2C5F" w:rsidRDefault="004D5659">
      <w:pPr>
        <w:pStyle w:val="NormalParagraphStyle"/>
        <w:framePr w:w="2552" w:h="1911" w:hSpace="142" w:wrap="auto" w:vAnchor="page" w:hAnchor="page" w:x="9099" w:y="2898"/>
        <w:rPr>
          <w:rFonts w:ascii="Tahoma" w:hAnsi="Tahoma" w:cs="Tahoma"/>
          <w:b/>
          <w:bCs/>
          <w:sz w:val="18"/>
          <w:szCs w:val="18"/>
        </w:rPr>
      </w:pPr>
      <w:r w:rsidRPr="00DE2C5F">
        <w:rPr>
          <w:rFonts w:ascii="Tahoma" w:hAnsi="Tahoma" w:cs="Tahoma"/>
          <w:b/>
          <w:bCs/>
          <w:sz w:val="18"/>
          <w:szCs w:val="18"/>
        </w:rPr>
        <w:t>Bei Rückfragen bitte:</w:t>
      </w:r>
    </w:p>
    <w:p w:rsidR="004D5659" w:rsidRPr="0090372D" w:rsidRDefault="00AD1B01">
      <w:pPr>
        <w:pStyle w:val="NormalParagraphStyle"/>
        <w:framePr w:w="2552" w:h="1911" w:hSpace="142" w:wrap="auto" w:vAnchor="page" w:hAnchor="page" w:x="9099" w:y="2898"/>
        <w:rPr>
          <w:rStyle w:val="absender"/>
          <w:spacing w:val="-2"/>
          <w:sz w:val="18"/>
          <w:szCs w:val="18"/>
        </w:rPr>
      </w:pPr>
      <w:r w:rsidRPr="0090372D">
        <w:rPr>
          <w:rFonts w:ascii="Tahoma" w:hAnsi="Tahoma" w:cs="Tahoma"/>
          <w:sz w:val="18"/>
          <w:szCs w:val="18"/>
        </w:rPr>
        <w:t xml:space="preserve">Dr. </w:t>
      </w:r>
      <w:r w:rsidR="008D2A95" w:rsidRPr="0090372D">
        <w:rPr>
          <w:rFonts w:ascii="Tahoma" w:hAnsi="Tahoma" w:cs="Tahoma"/>
          <w:sz w:val="18"/>
          <w:szCs w:val="18"/>
        </w:rPr>
        <w:t>Gunther Schunk</w:t>
      </w:r>
    </w:p>
    <w:p w:rsidR="004D5659" w:rsidRPr="008D2A95" w:rsidRDefault="00DC7DAA">
      <w:pPr>
        <w:framePr w:w="2552" w:h="1911" w:hSpace="142" w:wrap="auto" w:vAnchor="page" w:hAnchor="page" w:x="9099" w:y="2898"/>
        <w:rPr>
          <w:sz w:val="18"/>
          <w:szCs w:val="18"/>
          <w:lang w:val="en-US"/>
        </w:rPr>
      </w:pPr>
      <w:r w:rsidRPr="008D2A95">
        <w:rPr>
          <w:sz w:val="18"/>
          <w:szCs w:val="18"/>
          <w:lang w:val="en-US"/>
        </w:rPr>
        <w:t>Corporate Communications</w:t>
      </w:r>
    </w:p>
    <w:p w:rsidR="004D5659" w:rsidRPr="00F413F9" w:rsidRDefault="004D5659">
      <w:pPr>
        <w:framePr w:w="2552" w:h="1911" w:hSpace="142" w:wrap="auto" w:vAnchor="page" w:hAnchor="page" w:x="9099" w:y="2898"/>
        <w:rPr>
          <w:sz w:val="18"/>
          <w:szCs w:val="18"/>
          <w:lang w:val="en-US"/>
        </w:rPr>
      </w:pPr>
      <w:r w:rsidRPr="00F413F9">
        <w:rPr>
          <w:sz w:val="18"/>
          <w:szCs w:val="18"/>
          <w:lang w:val="en-US"/>
        </w:rPr>
        <w:t>Vogel Business Media</w:t>
      </w:r>
    </w:p>
    <w:p w:rsidR="004D5659" w:rsidRPr="00F413F9" w:rsidRDefault="004D5659">
      <w:pPr>
        <w:framePr w:w="2552" w:h="1911" w:hSpace="142" w:wrap="auto" w:vAnchor="page" w:hAnchor="page" w:x="9099" w:y="2898"/>
        <w:rPr>
          <w:sz w:val="18"/>
          <w:szCs w:val="18"/>
          <w:lang w:val="en-US"/>
        </w:rPr>
      </w:pPr>
      <w:r w:rsidRPr="00F413F9">
        <w:rPr>
          <w:sz w:val="18"/>
          <w:szCs w:val="18"/>
          <w:lang w:val="en-US"/>
        </w:rPr>
        <w:t xml:space="preserve">97064 </w:t>
      </w:r>
      <w:proofErr w:type="spellStart"/>
      <w:r w:rsidRPr="00F413F9">
        <w:rPr>
          <w:sz w:val="18"/>
          <w:szCs w:val="18"/>
          <w:lang w:val="en-US"/>
        </w:rPr>
        <w:t>Würzburg</w:t>
      </w:r>
      <w:proofErr w:type="spellEnd"/>
    </w:p>
    <w:p w:rsidR="004D5659" w:rsidRPr="00BB4B5E" w:rsidRDefault="008D2A95">
      <w:pPr>
        <w:framePr w:w="2552" w:h="1911" w:hSpace="142" w:wrap="auto" w:vAnchor="page" w:hAnchor="page" w:x="9099" w:y="2898"/>
        <w:spacing w:before="120"/>
        <w:rPr>
          <w:sz w:val="18"/>
          <w:szCs w:val="18"/>
        </w:rPr>
      </w:pPr>
      <w:r w:rsidRPr="00BB4B5E">
        <w:rPr>
          <w:sz w:val="18"/>
          <w:szCs w:val="18"/>
        </w:rPr>
        <w:t>Tel. +49 931 418-2590</w:t>
      </w:r>
    </w:p>
    <w:p w:rsidR="004D5659" w:rsidRPr="00BB4B5E" w:rsidRDefault="00D05697">
      <w:pPr>
        <w:pStyle w:val="NormalParagraphStyle"/>
        <w:framePr w:w="2552" w:h="1911" w:hSpace="142" w:wrap="auto" w:vAnchor="page" w:hAnchor="page" w:x="9099" w:y="2898"/>
        <w:rPr>
          <w:rStyle w:val="absender"/>
          <w:spacing w:val="-2"/>
          <w:sz w:val="18"/>
          <w:szCs w:val="18"/>
        </w:rPr>
      </w:pPr>
      <w:hyperlink r:id="rId7" w:history="1">
        <w:r w:rsidR="00F413F9" w:rsidRPr="0063487D">
          <w:rPr>
            <w:rStyle w:val="Hyperlink"/>
            <w:rFonts w:ascii="Tahoma" w:hAnsi="Tahoma" w:cs="Tahoma"/>
            <w:spacing w:val="-2"/>
            <w:sz w:val="18"/>
            <w:szCs w:val="18"/>
          </w:rPr>
          <w:t>pressestelle@vogel.de</w:t>
        </w:r>
      </w:hyperlink>
      <w:r w:rsidR="00F413F9">
        <w:rPr>
          <w:rStyle w:val="absender"/>
          <w:spacing w:val="-2"/>
          <w:sz w:val="18"/>
          <w:szCs w:val="18"/>
        </w:rPr>
        <w:t xml:space="preserve"> </w:t>
      </w:r>
    </w:p>
    <w:p w:rsidR="004D5659" w:rsidRPr="00BB4B5E" w:rsidRDefault="00D05697">
      <w:pPr>
        <w:pStyle w:val="NormalParagraphStyle"/>
        <w:framePr w:w="2552" w:h="1911" w:hSpace="142" w:wrap="auto" w:vAnchor="page" w:hAnchor="page" w:x="9099" w:y="2898"/>
        <w:rPr>
          <w:rStyle w:val="absender"/>
          <w:spacing w:val="-2"/>
          <w:sz w:val="18"/>
          <w:szCs w:val="18"/>
        </w:rPr>
      </w:pPr>
      <w:hyperlink r:id="rId8" w:history="1">
        <w:r w:rsidR="00F413F9" w:rsidRPr="0063487D">
          <w:rPr>
            <w:rStyle w:val="Hyperlink"/>
            <w:rFonts w:ascii="Tahoma" w:hAnsi="Tahoma" w:cs="Tahoma"/>
            <w:spacing w:val="-2"/>
            <w:sz w:val="18"/>
            <w:szCs w:val="18"/>
          </w:rPr>
          <w:t>www.automobil-industrie.de</w:t>
        </w:r>
      </w:hyperlink>
      <w:r w:rsidR="00F413F9">
        <w:rPr>
          <w:rStyle w:val="absender"/>
          <w:spacing w:val="-2"/>
          <w:sz w:val="18"/>
          <w:szCs w:val="18"/>
        </w:rPr>
        <w:t xml:space="preserve"> </w:t>
      </w:r>
    </w:p>
    <w:p w:rsidR="004D5659" w:rsidRPr="00BB4B5E" w:rsidRDefault="004D5659">
      <w:pPr>
        <w:framePr w:w="2552" w:h="1911" w:hSpace="142" w:wrap="auto" w:vAnchor="page" w:hAnchor="page" w:x="9099" w:y="2898"/>
        <w:rPr>
          <w:color w:val="000000"/>
          <w:sz w:val="18"/>
          <w:szCs w:val="18"/>
        </w:rPr>
      </w:pPr>
    </w:p>
    <w:p w:rsidR="004D5659" w:rsidRPr="00DE2C5F" w:rsidRDefault="00F43930">
      <w:pPr>
        <w:framePr w:w="2552" w:h="1911" w:hSpace="142" w:wrap="auto" w:vAnchor="page" w:hAnchor="page" w:x="9099" w:y="2898"/>
        <w:rPr>
          <w:color w:val="000000"/>
          <w:sz w:val="18"/>
          <w:szCs w:val="18"/>
          <w:lang w:val="it-IT"/>
        </w:rPr>
      </w:pPr>
      <w:r>
        <w:rPr>
          <w:sz w:val="18"/>
          <w:szCs w:val="18"/>
        </w:rPr>
        <w:t>8. März 2017</w:t>
      </w:r>
    </w:p>
    <w:p w:rsidR="00950A82" w:rsidRPr="00544BEC" w:rsidRDefault="008A3D8A" w:rsidP="00DC2749">
      <w:pPr>
        <w:pStyle w:val="berschrift2"/>
      </w:pPr>
      <w:r w:rsidRPr="00544BEC">
        <w:t xml:space="preserve">Bleibt Mexiko </w:t>
      </w:r>
      <w:proofErr w:type="spellStart"/>
      <w:r w:rsidRPr="00544BEC">
        <w:t>Autoland</w:t>
      </w:r>
      <w:proofErr w:type="spellEnd"/>
      <w:r w:rsidRPr="00544BEC">
        <w:t>?</w:t>
      </w:r>
    </w:p>
    <w:p w:rsidR="00950A82" w:rsidRPr="00544BEC" w:rsidRDefault="008A3D8A" w:rsidP="00950A82">
      <w:pPr>
        <w:pStyle w:val="berschrift3"/>
      </w:pPr>
      <w:r w:rsidRPr="00544BEC">
        <w:t>Fachmedium „Automobil Industrie”</w:t>
      </w:r>
      <w:r w:rsidR="00544BEC" w:rsidRPr="00544BEC">
        <w:t xml:space="preserve"> nimmt </w:t>
      </w:r>
      <w:r w:rsidRPr="00544BEC">
        <w:t>Standortanalyse</w:t>
      </w:r>
      <w:r w:rsidR="00544BEC" w:rsidRPr="00544BEC">
        <w:t xml:space="preserve"> vor und </w:t>
      </w:r>
      <w:r w:rsidR="00544BEC">
        <w:t>zeigt mögliche Zukunftsszenarien auf</w:t>
      </w:r>
    </w:p>
    <w:p w:rsidR="00985E33" w:rsidRPr="00D80345" w:rsidRDefault="00D80345" w:rsidP="00D80345">
      <w:pPr>
        <w:spacing w:before="120" w:after="120"/>
      </w:pPr>
      <w:r w:rsidRPr="00D80345">
        <w:t>Mexiko ist aktuell der siebtgrößte Automobilproduzent weltweit – auf dem Weg zum Drehkreuz für den weltweiten Export von Automobilen. Denn aus keinem anderen Land lassen sich die glo</w:t>
      </w:r>
      <w:r w:rsidR="00064235">
        <w:t>balen Märkte leichter bedienen,</w:t>
      </w:r>
      <w:r w:rsidRPr="00D80345">
        <w:t xml:space="preserve"> allen voran die USA. Doch wie lange noch?</w:t>
      </w:r>
    </w:p>
    <w:p w:rsidR="00D80345" w:rsidRPr="00D80345" w:rsidRDefault="00D80345" w:rsidP="00D80345">
      <w:pPr>
        <w:spacing w:before="120" w:after="120"/>
      </w:pPr>
      <w:r w:rsidRPr="00D80345">
        <w:t>Noch vor wenigen Wochen galt Mexiko als das gelobte Land in Sachen Aut</w:t>
      </w:r>
      <w:r w:rsidRPr="00D80345">
        <w:t>o</w:t>
      </w:r>
      <w:r w:rsidR="00064235">
        <w:t>mobilproduktion</w:t>
      </w:r>
      <w:r w:rsidRPr="00D80345">
        <w:t xml:space="preserve"> mit einer Verdreifachung des Volumens in den vergangenen 20 Jahren. Zuletzt gerieten die Vorstände von Audi, BMW und Daimler ins Schwärmen ob der wirtschaftspolitischen Rahmenbedingungen, die sie vor Ort antreffen. Einer Prognose von IHS </w:t>
      </w:r>
      <w:proofErr w:type="spellStart"/>
      <w:r w:rsidRPr="00D80345">
        <w:t>Markit</w:t>
      </w:r>
      <w:proofErr w:type="spellEnd"/>
      <w:r w:rsidRPr="00D80345">
        <w:t xml:space="preserve"> zufolge wird das Produktionsvolumen der in Mexiko gefertigten Fahrzeuge bis zum Jahr 2019 auf gut 4</w:t>
      </w:r>
      <w:r w:rsidR="00064235">
        <w:t xml:space="preserve">,8 Millionen Einheiten wachsen, </w:t>
      </w:r>
      <w:r w:rsidRPr="00D80345">
        <w:t>nach kna</w:t>
      </w:r>
      <w:r w:rsidR="00CD50CE">
        <w:t>pp 3,5 Millionen Einheiten im</w:t>
      </w:r>
      <w:r w:rsidRPr="00D80345">
        <w:t xml:space="preserve"> Jahr</w:t>
      </w:r>
      <w:r w:rsidR="00CD50CE">
        <w:t xml:space="preserve"> 2016</w:t>
      </w:r>
      <w:r w:rsidRPr="00D80345">
        <w:t>. Damit würde Mexiko an die sechste Stelle der größten Automobilproduzenten aufr</w:t>
      </w:r>
      <w:r w:rsidRPr="00D80345">
        <w:t>ü</w:t>
      </w:r>
      <w:r w:rsidRPr="00D80345">
        <w:t>cken (s. Grafik).</w:t>
      </w:r>
      <w:bookmarkStart w:id="0" w:name="_GoBack"/>
      <w:bookmarkEnd w:id="0"/>
    </w:p>
    <w:p w:rsidR="00544BEC" w:rsidRDefault="00D80345" w:rsidP="00DC2749">
      <w:pPr>
        <w:spacing w:before="120" w:after="120"/>
      </w:pPr>
      <w:r w:rsidRPr="00D80345">
        <w:t>Die Betonung liegt auf „wü</w:t>
      </w:r>
      <w:r w:rsidR="00064235">
        <w:t>rde“: Denn nach den</w:t>
      </w:r>
      <w:r w:rsidRPr="00D80345">
        <w:t xml:space="preserve"> Ankündigungen des neuen </w:t>
      </w:r>
      <w:r w:rsidR="00064235">
        <w:br/>
      </w:r>
      <w:r w:rsidRPr="00D80345">
        <w:t>US-Präsidenten Donald Trump, Strafzölle auf</w:t>
      </w:r>
      <w:r>
        <w:t xml:space="preserve"> mexikanische Autos in Höhe von </w:t>
      </w:r>
      <w:r w:rsidRPr="00D80345">
        <w:t>5 Prozent und auf alle anderen Güter in Höhe von 20 Prozent erheben zu wo</w:t>
      </w:r>
      <w:r w:rsidRPr="00D80345">
        <w:t>l</w:t>
      </w:r>
      <w:r w:rsidRPr="00D80345">
        <w:t>len, ist die Unsicherheit groß, wie es mit der Automobil- und Teile</w:t>
      </w:r>
      <w:r w:rsidR="00544BEC">
        <w:t>industrie in Mex</w:t>
      </w:r>
      <w:r w:rsidR="00544BEC">
        <w:t>i</w:t>
      </w:r>
      <w:r w:rsidR="00544BEC">
        <w:t xml:space="preserve">ko weitergeht. </w:t>
      </w:r>
      <w:r w:rsidRPr="00D80345">
        <w:t>Viele Unternehmen fahren ihre Investitionen bereits auf das Nötigste zurück. Ist der Standort</w:t>
      </w:r>
      <w:r w:rsidR="00DC2749">
        <w:t xml:space="preserve"> Mexiko in Gefahr?</w:t>
      </w:r>
    </w:p>
    <w:p w:rsidR="00985E33" w:rsidRPr="00B74F91" w:rsidRDefault="00544BEC" w:rsidP="00B74F91">
      <w:pPr>
        <w:rPr>
          <w:rFonts w:eastAsia="Times New Roman"/>
        </w:rPr>
      </w:pPr>
      <w:r>
        <w:t>„</w:t>
      </w:r>
      <w:r w:rsidR="00B74F91">
        <w:rPr>
          <w:rFonts w:eastAsia="Times New Roman"/>
        </w:rPr>
        <w:t>Mexiko überzeugt mit einer gut ausgebauten Infrastruktur und niedrigen A</w:t>
      </w:r>
      <w:r w:rsidR="00B74F91">
        <w:rPr>
          <w:rFonts w:eastAsia="Times New Roman"/>
        </w:rPr>
        <w:t>r</w:t>
      </w:r>
      <w:r w:rsidR="00B74F91">
        <w:rPr>
          <w:rFonts w:eastAsia="Times New Roman"/>
        </w:rPr>
        <w:t>beitskosten. So überwiegt am Ende die Zuversicht, dass das Jahr 2017 lediglich als Verschnaufpause in die Geschichte der mexikanischen A</w:t>
      </w:r>
      <w:r w:rsidR="00064235">
        <w:rPr>
          <w:rFonts w:eastAsia="Times New Roman"/>
        </w:rPr>
        <w:t>utomobilindustrie eingehen wird“</w:t>
      </w:r>
      <w:r w:rsidR="00B74F91">
        <w:rPr>
          <w:rFonts w:eastAsia="Times New Roman"/>
        </w:rPr>
        <w:t>,</w:t>
      </w:r>
      <w:r>
        <w:t xml:space="preserve"> kommentiert Claus-Peter Köth, Chefredakteur „Automobil </w:t>
      </w:r>
      <w:r w:rsidR="00B74F91">
        <w:br/>
      </w:r>
      <w:r>
        <w:t>Industrie“.</w:t>
      </w:r>
      <w:r w:rsidR="00B74F91">
        <w:rPr>
          <w:rFonts w:eastAsia="Times New Roman"/>
        </w:rPr>
        <w:t xml:space="preserve"> </w:t>
      </w:r>
      <w:r w:rsidR="00DC2749">
        <w:t>Das Fachmedium „Automobil Industrie“ nimmt in der aktuellen Au</w:t>
      </w:r>
      <w:r w:rsidR="00DC2749">
        <w:t>s</w:t>
      </w:r>
      <w:r w:rsidR="00DC2749">
        <w:t>gabe eine umfassende Standortanalyse vor und analysiert auch die potenzie</w:t>
      </w:r>
      <w:r w:rsidR="00DC2749">
        <w:t>l</w:t>
      </w:r>
      <w:r w:rsidR="00DC2749">
        <w:t xml:space="preserve">len Auswirkungen für die Automobilhersteller und Zulieferer, die sich durch die angekündigten Strafzölle ergeben könnte. </w:t>
      </w:r>
    </w:p>
    <w:p w:rsidR="00544BEC" w:rsidRDefault="00544BEC" w:rsidP="00544BEC">
      <w:pPr>
        <w:spacing w:before="120" w:after="200"/>
      </w:pPr>
      <w:r w:rsidRPr="00544BEC">
        <w:t>Ein kostenloses Leseexemplar der aktuellen Ausgabe der „</w:t>
      </w:r>
      <w:r>
        <w:t>Automobil Industrie</w:t>
      </w:r>
      <w:r w:rsidRPr="00544BEC">
        <w:t xml:space="preserve">“ können Journalisten bestellen bei: </w:t>
      </w:r>
      <w:hyperlink r:id="rId9" w:history="1">
        <w:r w:rsidRPr="006B0595">
          <w:rPr>
            <w:rStyle w:val="Hyperlink"/>
            <w:rFonts w:ascii="Tahoma" w:hAnsi="Tahoma" w:cs="Tahoma"/>
          </w:rPr>
          <w:t>pressestelle@vogel.de</w:t>
        </w:r>
      </w:hyperlink>
      <w:r>
        <w:t xml:space="preserve"> </w:t>
      </w:r>
    </w:p>
    <w:p w:rsidR="00DE2C5F" w:rsidRPr="00E65FB8" w:rsidRDefault="00623D7D" w:rsidP="00DC2749">
      <w:pPr>
        <w:pStyle w:val="Abbinder"/>
        <w:spacing w:before="0"/>
        <w:rPr>
          <w:sz w:val="19"/>
          <w:szCs w:val="19"/>
        </w:rPr>
      </w:pPr>
      <w:r>
        <w:rPr>
          <w:noProof/>
          <w:color w:val="000000"/>
          <w:sz w:val="19"/>
          <w:szCs w:val="19"/>
        </w:rPr>
        <w:drawing>
          <wp:anchor distT="0" distB="0" distL="114300" distR="114300" simplePos="0" relativeHeight="251658240" behindDoc="1" locked="1" layoutInCell="1" allowOverlap="1" wp14:anchorId="05A17665" wp14:editId="1E47A9FB">
            <wp:simplePos x="0" y="0"/>
            <wp:positionH relativeFrom="column">
              <wp:posOffset>4868545</wp:posOffset>
            </wp:positionH>
            <wp:positionV relativeFrom="margin">
              <wp:posOffset>5372100</wp:posOffset>
            </wp:positionV>
            <wp:extent cx="907200" cy="907200"/>
            <wp:effectExtent l="0" t="0" r="7620" b="7620"/>
            <wp:wrapThrough wrapText="bothSides">
              <wp:wrapPolygon edited="0">
                <wp:start x="0" y="0"/>
                <wp:lineTo x="0" y="21328"/>
                <wp:lineTo x="21328" y="21328"/>
                <wp:lineTo x="21328" y="0"/>
                <wp:lineTo x="0" y="0"/>
              </wp:wrapPolygon>
            </wp:wrapThrough>
            <wp:docPr id="2"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ogel_125Jahre_hks.jpg"/>
                    <pic:cNvPicPr/>
                  </pic:nvPicPr>
                  <pic:blipFill>
                    <a:blip r:embed="rId10">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14:sizeRelH relativeFrom="page">
              <wp14:pctWidth>0</wp14:pctWidth>
            </wp14:sizeRelH>
            <wp14:sizeRelV relativeFrom="page">
              <wp14:pctHeight>0</wp14:pctHeight>
            </wp14:sizeRelV>
          </wp:anchor>
        </w:drawing>
      </w:r>
      <w:proofErr w:type="gramStart"/>
      <w:r w:rsidR="00891271" w:rsidRPr="00950A82">
        <w:rPr>
          <w:b/>
          <w:sz w:val="19"/>
          <w:szCs w:val="19"/>
          <w:lang w:val="it-IT"/>
        </w:rPr>
        <w:t>„</w:t>
      </w:r>
      <w:proofErr w:type="spellStart"/>
      <w:r w:rsidR="00FD1AA4" w:rsidRPr="00950A82">
        <w:rPr>
          <w:b/>
          <w:sz w:val="19"/>
          <w:szCs w:val="19"/>
          <w:lang w:val="it-IT"/>
        </w:rPr>
        <w:t>Automobil</w:t>
      </w:r>
      <w:proofErr w:type="spellEnd"/>
      <w:r w:rsidR="00FD1AA4" w:rsidRPr="00950A82">
        <w:rPr>
          <w:b/>
          <w:sz w:val="19"/>
          <w:szCs w:val="19"/>
          <w:lang w:val="it-IT"/>
        </w:rPr>
        <w:t xml:space="preserve"> Industrie</w:t>
      </w:r>
      <w:r w:rsidR="00891271" w:rsidRPr="00950A82">
        <w:rPr>
          <w:sz w:val="19"/>
          <w:szCs w:val="19"/>
          <w:lang w:val="it-IT"/>
        </w:rPr>
        <w:t>“</w:t>
      </w:r>
      <w:r w:rsidR="00FD1AA4" w:rsidRPr="00950A82">
        <w:rPr>
          <w:sz w:val="19"/>
          <w:szCs w:val="19"/>
          <w:lang w:val="it-IT"/>
        </w:rPr>
        <w:t xml:space="preserve"> </w:t>
      </w:r>
      <w:r w:rsidR="00064235">
        <w:rPr>
          <w:sz w:val="19"/>
          <w:szCs w:val="19"/>
          <w:lang w:val="it-IT"/>
        </w:rPr>
        <w:t>–</w:t>
      </w:r>
      <w:r w:rsidR="00E2796D" w:rsidRPr="00950A82">
        <w:rPr>
          <w:sz w:val="19"/>
          <w:szCs w:val="19"/>
          <w:lang w:val="it-IT"/>
        </w:rPr>
        <w:t xml:space="preserve"> </w:t>
      </w:r>
      <w:r w:rsidR="00891271" w:rsidRPr="00950A82">
        <w:rPr>
          <w:sz w:val="19"/>
          <w:szCs w:val="19"/>
          <w:lang w:val="it-IT"/>
        </w:rPr>
        <w:t xml:space="preserve">Die ganze </w:t>
      </w:r>
      <w:proofErr w:type="spellStart"/>
      <w:r w:rsidR="00891271" w:rsidRPr="00950A82">
        <w:rPr>
          <w:sz w:val="19"/>
          <w:szCs w:val="19"/>
          <w:lang w:val="it-IT"/>
        </w:rPr>
        <w:t>Welt</w:t>
      </w:r>
      <w:proofErr w:type="spellEnd"/>
      <w:r w:rsidR="00891271" w:rsidRPr="00950A82">
        <w:rPr>
          <w:sz w:val="19"/>
          <w:szCs w:val="19"/>
          <w:lang w:val="it-IT"/>
        </w:rPr>
        <w:t xml:space="preserve"> </w:t>
      </w:r>
      <w:proofErr w:type="spellStart"/>
      <w:r w:rsidR="00891271" w:rsidRPr="00950A82">
        <w:rPr>
          <w:sz w:val="19"/>
          <w:szCs w:val="19"/>
          <w:lang w:val="it-IT"/>
        </w:rPr>
        <w:t>der</w:t>
      </w:r>
      <w:proofErr w:type="spellEnd"/>
      <w:r w:rsidR="00891271" w:rsidRPr="00950A82">
        <w:rPr>
          <w:sz w:val="19"/>
          <w:szCs w:val="19"/>
          <w:lang w:val="it-IT"/>
        </w:rPr>
        <w:t xml:space="preserve"> </w:t>
      </w:r>
      <w:proofErr w:type="spellStart"/>
      <w:r w:rsidR="00891271" w:rsidRPr="00950A82">
        <w:rPr>
          <w:sz w:val="19"/>
          <w:szCs w:val="19"/>
          <w:lang w:val="it-IT"/>
        </w:rPr>
        <w:t>Mobilität</w:t>
      </w:r>
      <w:proofErr w:type="spellEnd"/>
      <w:proofErr w:type="gramEnd"/>
      <w:r w:rsidR="00891271" w:rsidRPr="00950A82">
        <w:rPr>
          <w:sz w:val="19"/>
          <w:szCs w:val="19"/>
          <w:lang w:val="it-IT"/>
        </w:rPr>
        <w:t xml:space="preserve">. </w:t>
      </w:r>
      <w:r w:rsidR="00891271" w:rsidRPr="00E65FB8">
        <w:rPr>
          <w:sz w:val="19"/>
          <w:szCs w:val="19"/>
        </w:rPr>
        <w:t>„Automobil Industrie“</w:t>
      </w:r>
      <w:r w:rsidR="00EF7908" w:rsidRPr="00E65FB8">
        <w:rPr>
          <w:sz w:val="19"/>
          <w:szCs w:val="19"/>
        </w:rPr>
        <w:t xml:space="preserve"> ist das Fachmagazin im Spannungsfeld von Technik und Wirtschaft.</w:t>
      </w:r>
      <w:r w:rsidR="00FD1AA4" w:rsidRPr="00E65FB8">
        <w:rPr>
          <w:sz w:val="19"/>
          <w:szCs w:val="19"/>
        </w:rPr>
        <w:t xml:space="preserve"> </w:t>
      </w:r>
      <w:r w:rsidR="00EF7908" w:rsidRPr="00E65FB8">
        <w:rPr>
          <w:sz w:val="19"/>
          <w:szCs w:val="19"/>
        </w:rPr>
        <w:t xml:space="preserve">Im Fokus stehen Technik und Produktion, Leichtbau und Werkstoffe sowie Informationstechnologien. Auch die Megathemen rund um Mobilität setzen im Heft Akzente. </w:t>
      </w:r>
      <w:r w:rsidR="00BB4B5E" w:rsidRPr="00BB4B5E">
        <w:rPr>
          <w:sz w:val="19"/>
          <w:szCs w:val="19"/>
        </w:rPr>
        <w:t xml:space="preserve">News aus der Branche gibt es unter </w:t>
      </w:r>
      <w:hyperlink r:id="rId11" w:tgtFrame="_blank" w:history="1">
        <w:r w:rsidR="00BB4B5E" w:rsidRPr="00BB4B5E">
          <w:rPr>
            <w:rStyle w:val="Hyperlink"/>
            <w:rFonts w:ascii="Tahoma" w:hAnsi="Tahoma" w:cs="Tahoma"/>
            <w:sz w:val="19"/>
            <w:szCs w:val="19"/>
          </w:rPr>
          <w:t>www.automobil-industrie.de</w:t>
        </w:r>
      </w:hyperlink>
      <w:r w:rsidR="00BB4B5E" w:rsidRPr="00BB4B5E">
        <w:rPr>
          <w:sz w:val="19"/>
          <w:szCs w:val="19"/>
        </w:rPr>
        <w:t xml:space="preserve"> sowie im täglichen Newsletter.</w:t>
      </w:r>
      <w:r w:rsidR="00DC2749">
        <w:rPr>
          <w:sz w:val="19"/>
          <w:szCs w:val="19"/>
        </w:rPr>
        <w:t xml:space="preserve"> </w:t>
      </w:r>
      <w:r w:rsidR="00AE7AD2" w:rsidRPr="00E65FB8">
        <w:rPr>
          <w:bCs/>
          <w:sz w:val="19"/>
          <w:szCs w:val="19"/>
        </w:rPr>
        <w:t>Das Stammhaus</w:t>
      </w:r>
      <w:r w:rsidR="00AE7AD2" w:rsidRPr="00E65FB8">
        <w:rPr>
          <w:b/>
          <w:bCs/>
          <w:sz w:val="19"/>
          <w:szCs w:val="19"/>
        </w:rPr>
        <w:t xml:space="preserve"> Vogel Business Media</w:t>
      </w:r>
      <w:r w:rsidR="00DF7A93">
        <w:rPr>
          <w:sz w:val="19"/>
          <w:szCs w:val="19"/>
        </w:rPr>
        <w:t xml:space="preserve"> ist Deutschlands großes Fachmedienhaus </w:t>
      </w:r>
      <w:r w:rsidR="00AE7AD2" w:rsidRPr="00E65FB8">
        <w:rPr>
          <w:sz w:val="19"/>
          <w:szCs w:val="19"/>
        </w:rPr>
        <w:t>mit 100+ Fachzei</w:t>
      </w:r>
      <w:r w:rsidR="00AE7AD2" w:rsidRPr="00E65FB8">
        <w:rPr>
          <w:sz w:val="19"/>
          <w:szCs w:val="19"/>
        </w:rPr>
        <w:t>t</w:t>
      </w:r>
      <w:r w:rsidR="00AE7AD2" w:rsidRPr="00E65FB8">
        <w:rPr>
          <w:sz w:val="19"/>
          <w:szCs w:val="19"/>
        </w:rPr>
        <w:t>schriften, 100+ Webportalen, 100+ Business-Events sowie zahlreichen mobilen Ang</w:t>
      </w:r>
      <w:r w:rsidR="00AE7AD2" w:rsidRPr="00E65FB8">
        <w:rPr>
          <w:sz w:val="19"/>
          <w:szCs w:val="19"/>
        </w:rPr>
        <w:t>e</w:t>
      </w:r>
      <w:r w:rsidR="00AE7AD2" w:rsidRPr="00E65FB8">
        <w:rPr>
          <w:sz w:val="19"/>
          <w:szCs w:val="19"/>
        </w:rPr>
        <w:t>boten und internationalen Aktivitäten. Hauptsitz ist Würzburg. Das Unternehmen feier</w:t>
      </w:r>
      <w:r w:rsidR="00DF7A93">
        <w:rPr>
          <w:sz w:val="19"/>
          <w:szCs w:val="19"/>
        </w:rPr>
        <w:t>t</w:t>
      </w:r>
      <w:r w:rsidR="008E4F86">
        <w:rPr>
          <w:sz w:val="19"/>
          <w:szCs w:val="19"/>
        </w:rPr>
        <w:t>e</w:t>
      </w:r>
      <w:r w:rsidR="00DF7A93">
        <w:rPr>
          <w:sz w:val="19"/>
          <w:szCs w:val="19"/>
        </w:rPr>
        <w:t xml:space="preserve"> 2016 seinen 125</w:t>
      </w:r>
      <w:r w:rsidR="00AE7AD2" w:rsidRPr="00E65FB8">
        <w:rPr>
          <w:sz w:val="19"/>
          <w:szCs w:val="19"/>
        </w:rPr>
        <w:t>. Geburtstag.</w:t>
      </w:r>
    </w:p>
    <w:p w:rsidR="004D5659" w:rsidRPr="00E65FB8" w:rsidRDefault="004D5659">
      <w:pPr>
        <w:jc w:val="center"/>
        <w:rPr>
          <w:sz w:val="19"/>
          <w:szCs w:val="19"/>
        </w:rPr>
      </w:pPr>
      <w:r w:rsidRPr="00E65FB8">
        <w:rPr>
          <w:color w:val="000000"/>
          <w:sz w:val="19"/>
          <w:szCs w:val="19"/>
        </w:rPr>
        <w:t xml:space="preserve">Diese Pressemitteilung finden Sie auch unter </w:t>
      </w:r>
      <w:hyperlink r:id="rId12" w:history="1">
        <w:r w:rsidRPr="00E65FB8">
          <w:rPr>
            <w:rStyle w:val="Hyperlink"/>
            <w:rFonts w:ascii="Tahoma" w:hAnsi="Tahoma" w:cs="Tahoma"/>
            <w:sz w:val="19"/>
            <w:szCs w:val="19"/>
          </w:rPr>
          <w:t>www.vogel.de</w:t>
        </w:r>
      </w:hyperlink>
    </w:p>
    <w:p w:rsidR="00623D7D" w:rsidRPr="00DC2749" w:rsidRDefault="004D5659" w:rsidP="00DC2749">
      <w:pPr>
        <w:jc w:val="center"/>
        <w:rPr>
          <w:sz w:val="19"/>
          <w:szCs w:val="19"/>
        </w:rPr>
      </w:pPr>
      <w:r w:rsidRPr="00E65FB8">
        <w:rPr>
          <w:sz w:val="19"/>
          <w:szCs w:val="19"/>
        </w:rPr>
        <w:t>Belegexemplar/Link erbeten.</w:t>
      </w:r>
    </w:p>
    <w:sectPr w:rsidR="00623D7D" w:rsidRPr="00DC2749" w:rsidSect="004D5659">
      <w:headerReference w:type="even" r:id="rId13"/>
      <w:headerReference w:type="default" r:id="rId14"/>
      <w:footerReference w:type="even" r:id="rId15"/>
      <w:footerReference w:type="default" r:id="rId16"/>
      <w:headerReference w:type="first" r:id="rId17"/>
      <w:footerReference w:type="first" r:id="rId18"/>
      <w:pgSz w:w="11906" w:h="16838"/>
      <w:pgMar w:top="2835" w:right="3117" w:bottom="993" w:left="1423" w:header="142"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697" w:rsidRDefault="00D05697">
      <w:r>
        <w:separator/>
      </w:r>
    </w:p>
  </w:endnote>
  <w:endnote w:type="continuationSeparator" w:id="0">
    <w:p w:rsidR="00D05697" w:rsidRDefault="00D05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Eurostile-Condensed">
    <w:panose1 w:val="00000000000000000000"/>
    <w:charset w:val="00"/>
    <w:family w:val="roman"/>
    <w:notTrueType/>
    <w:pitch w:val="variable"/>
    <w:sig w:usb0="00000003" w:usb1="00000000" w:usb2="00000000" w:usb3="00000000" w:csb0="00000001" w:csb1="00000000"/>
  </w:font>
  <w:font w:name="Minio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F9A" w:rsidRDefault="00730F9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659" w:rsidRDefault="004D5659">
    <w:pPr>
      <w:ind w:right="-80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1DA" w:rsidRDefault="00F1457A">
    <w:pPr>
      <w:pStyle w:val="Fuzeile"/>
    </w:pPr>
    <w:r>
      <w:rPr>
        <w:noProof/>
      </w:rPr>
      <w:drawing>
        <wp:anchor distT="0" distB="0" distL="114300" distR="114300" simplePos="0" relativeHeight="251658752" behindDoc="1" locked="0" layoutInCell="1" allowOverlap="1" wp14:anchorId="78A2E2C0" wp14:editId="1BE1D0E5">
          <wp:simplePos x="0" y="0"/>
          <wp:positionH relativeFrom="column">
            <wp:posOffset>4839970</wp:posOffset>
          </wp:positionH>
          <wp:positionV relativeFrom="paragraph">
            <wp:posOffset>-1978025</wp:posOffset>
          </wp:positionV>
          <wp:extent cx="1319530" cy="2181225"/>
          <wp:effectExtent l="0" t="0" r="0" b="9525"/>
          <wp:wrapNone/>
          <wp:docPr id="4" name="Grafik 4" descr="J:\Layoutpool\Medienproduktion\576_APO_Agenturbereich\02__VBM_CD_Grafik-und-Werbemittel\03__VBM_CD_GESCHAEFTSausstattung\VBM_Pressemitteilung\Briefkoepfe\Briefbogen_Vorlage_Abs_2017.jpg"/>
          <wp:cNvGraphicFramePr/>
          <a:graphic xmlns:a="http://schemas.openxmlformats.org/drawingml/2006/main">
            <a:graphicData uri="http://schemas.openxmlformats.org/drawingml/2006/picture">
              <pic:pic xmlns:pic="http://schemas.openxmlformats.org/drawingml/2006/picture">
                <pic:nvPicPr>
                  <pic:cNvPr id="3" name="Grafik 3" descr="J:\Layoutpool\Medienproduktion\576_APO_Agenturbereich\02__VBM_CD_Grafik-und-Werbemittel\03__VBM_CD_GESCHAEFTSausstattung\VBM_Pressemitteilung\Briefkoepfe\Briefbogen_Vorlage_Abs_2017.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530" cy="21812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697" w:rsidRDefault="00D05697">
      <w:r>
        <w:separator/>
      </w:r>
    </w:p>
  </w:footnote>
  <w:footnote w:type="continuationSeparator" w:id="0">
    <w:p w:rsidR="00D05697" w:rsidRDefault="00D056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F9A" w:rsidRDefault="00730F9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659" w:rsidRDefault="006F1429">
    <w:pPr>
      <w:ind w:right="-801"/>
    </w:pPr>
    <w:r>
      <w:rPr>
        <w:noProof/>
      </w:rPr>
      <w:drawing>
        <wp:anchor distT="0" distB="0" distL="114300" distR="114300" simplePos="0" relativeHeight="251657728" behindDoc="1" locked="0" layoutInCell="1" allowOverlap="1">
          <wp:simplePos x="0" y="0"/>
          <wp:positionH relativeFrom="column">
            <wp:posOffset>-64135</wp:posOffset>
          </wp:positionH>
          <wp:positionV relativeFrom="paragraph">
            <wp:posOffset>-86995</wp:posOffset>
          </wp:positionV>
          <wp:extent cx="6721475" cy="718185"/>
          <wp:effectExtent l="0" t="0" r="3175" b="5715"/>
          <wp:wrapNone/>
          <wp:docPr id="1" name="Bild 21" descr="kopf_v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descr="kopf_vb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1475" cy="718185"/>
                  </a:xfrm>
                  <a:prstGeom prst="rect">
                    <a:avLst/>
                  </a:prstGeom>
                  <a:noFill/>
                </pic:spPr>
              </pic:pic>
            </a:graphicData>
          </a:graphic>
          <wp14:sizeRelH relativeFrom="page">
            <wp14:pctWidth>0</wp14:pctWidth>
          </wp14:sizeRelH>
          <wp14:sizeRelV relativeFrom="page">
            <wp14:pctHeight>0</wp14:pctHeight>
          </wp14:sizeRelV>
        </wp:anchor>
      </w:drawing>
    </w:r>
    <w:r w:rsidR="004D5659">
      <w:tab/>
    </w:r>
  </w:p>
  <w:p w:rsidR="004D5659" w:rsidRDefault="004D5659">
    <w:pPr>
      <w:ind w:right="-801"/>
    </w:pPr>
  </w:p>
  <w:p w:rsidR="004D5659" w:rsidRDefault="004D5659">
    <w:pPr>
      <w:ind w:right="-801"/>
    </w:pPr>
  </w:p>
  <w:p w:rsidR="004D5659" w:rsidRDefault="004D5659">
    <w:pPr>
      <w:ind w:right="-801"/>
    </w:pPr>
  </w:p>
  <w:p w:rsidR="004D5659" w:rsidRDefault="004D5659">
    <w:pPr>
      <w:ind w:right="-801"/>
    </w:pPr>
  </w:p>
  <w:p w:rsidR="004D5659" w:rsidRDefault="004D5659">
    <w:pPr>
      <w:pStyle w:val="Formatvorlage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659" w:rsidRDefault="0075121B">
    <w:pPr>
      <w:pStyle w:val="Kopfzeile"/>
    </w:pPr>
    <w:r>
      <w:rPr>
        <w:noProof/>
      </w:rPr>
      <w:drawing>
        <wp:anchor distT="0" distB="0" distL="114300" distR="114300" simplePos="0" relativeHeight="251655679" behindDoc="1" locked="0" layoutInCell="1" allowOverlap="1">
          <wp:simplePos x="0" y="0"/>
          <wp:positionH relativeFrom="column">
            <wp:posOffset>-922655</wp:posOffset>
          </wp:positionH>
          <wp:positionV relativeFrom="paragraph">
            <wp:posOffset>-99695</wp:posOffset>
          </wp:positionV>
          <wp:extent cx="7581900" cy="162631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_ai2013_01_kopf.png"/>
                  <pic:cNvPicPr/>
                </pic:nvPicPr>
                <pic:blipFill>
                  <a:blip r:embed="rId1">
                    <a:extLst>
                      <a:ext uri="{28A0092B-C50C-407E-A947-70E740481C1C}">
                        <a14:useLocalDpi xmlns:a14="http://schemas.microsoft.com/office/drawing/2010/main" val="0"/>
                      </a:ext>
                    </a:extLst>
                  </a:blip>
                  <a:stretch>
                    <a:fillRect/>
                  </a:stretch>
                </pic:blipFill>
                <pic:spPr>
                  <a:xfrm>
                    <a:off x="0" y="0"/>
                    <a:ext cx="7581900" cy="162631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284"/>
  <w:autoHyphenation/>
  <w:hyphenationZone w:val="425"/>
  <w:doNotHyphenateCaps/>
  <w:drawingGridHorizontalSpacing w:val="6"/>
  <w:drawingGridVerticalSpacing w:val="6"/>
  <w:displayHorizontalDrawingGridEvery w:val="0"/>
  <w:displayVerticalDrawingGridEvery w:val="0"/>
  <w:doNotUseMarginsForDrawingGridOrigin/>
  <w:drawingGridVerticalOrigin w:val="198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659"/>
    <w:rsid w:val="00064235"/>
    <w:rsid w:val="000E1C92"/>
    <w:rsid w:val="000E5FAE"/>
    <w:rsid w:val="002D7955"/>
    <w:rsid w:val="00310E88"/>
    <w:rsid w:val="003B4FC8"/>
    <w:rsid w:val="003C5658"/>
    <w:rsid w:val="00400F19"/>
    <w:rsid w:val="00402CE8"/>
    <w:rsid w:val="004D5659"/>
    <w:rsid w:val="00544BEC"/>
    <w:rsid w:val="005B702B"/>
    <w:rsid w:val="00623D7D"/>
    <w:rsid w:val="006E6C5A"/>
    <w:rsid w:val="006F1429"/>
    <w:rsid w:val="00703BAF"/>
    <w:rsid w:val="00730F9A"/>
    <w:rsid w:val="0075121B"/>
    <w:rsid w:val="007719F4"/>
    <w:rsid w:val="007858B0"/>
    <w:rsid w:val="00827C2F"/>
    <w:rsid w:val="00891271"/>
    <w:rsid w:val="008A3D8A"/>
    <w:rsid w:val="008D2A95"/>
    <w:rsid w:val="008E4F86"/>
    <w:rsid w:val="0090372D"/>
    <w:rsid w:val="00950A82"/>
    <w:rsid w:val="009641DA"/>
    <w:rsid w:val="00985E33"/>
    <w:rsid w:val="009E1766"/>
    <w:rsid w:val="00AD1B01"/>
    <w:rsid w:val="00AE7AD2"/>
    <w:rsid w:val="00B63189"/>
    <w:rsid w:val="00B74F78"/>
    <w:rsid w:val="00B74F91"/>
    <w:rsid w:val="00BB4B5E"/>
    <w:rsid w:val="00C0065D"/>
    <w:rsid w:val="00CD50CE"/>
    <w:rsid w:val="00D05697"/>
    <w:rsid w:val="00D80345"/>
    <w:rsid w:val="00D94153"/>
    <w:rsid w:val="00DC2749"/>
    <w:rsid w:val="00DC7DAA"/>
    <w:rsid w:val="00DE2C5F"/>
    <w:rsid w:val="00DF7A93"/>
    <w:rsid w:val="00E2796D"/>
    <w:rsid w:val="00E65FB8"/>
    <w:rsid w:val="00ED6C06"/>
    <w:rsid w:val="00EF7908"/>
    <w:rsid w:val="00F1457A"/>
    <w:rsid w:val="00F3695E"/>
    <w:rsid w:val="00F413F9"/>
    <w:rsid w:val="00F43930"/>
    <w:rsid w:val="00FD1AA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nhideWhenUsed="0"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Body Text 3" w:unhideWhenUsed="0"/>
    <w:lsdException w:name="Hyperlink" w:unhideWhenUsed="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ahoma" w:hAnsi="Tahoma" w:cs="Tahoma"/>
      <w:sz w:val="21"/>
      <w:szCs w:val="21"/>
    </w:rPr>
  </w:style>
  <w:style w:type="paragraph" w:styleId="berschrift1">
    <w:name w:val="heading 1"/>
    <w:basedOn w:val="Standard"/>
    <w:next w:val="Standard"/>
    <w:link w:val="berschrift1Zchn"/>
    <w:autoRedefine/>
    <w:uiPriority w:val="99"/>
    <w:qFormat/>
    <w:pPr>
      <w:keepNext/>
      <w:outlineLvl w:val="0"/>
    </w:pPr>
    <w:rPr>
      <w:sz w:val="36"/>
      <w:szCs w:val="36"/>
    </w:rPr>
  </w:style>
  <w:style w:type="paragraph" w:styleId="berschrift2">
    <w:name w:val="heading 2"/>
    <w:basedOn w:val="Standard"/>
    <w:next w:val="Standard"/>
    <w:link w:val="berschrift2Zchn"/>
    <w:autoRedefine/>
    <w:uiPriority w:val="99"/>
    <w:qFormat/>
    <w:rsid w:val="00DC2749"/>
    <w:pPr>
      <w:keepNext/>
      <w:spacing w:before="240" w:after="60"/>
      <w:outlineLvl w:val="1"/>
    </w:pPr>
    <w:rPr>
      <w:b/>
      <w:bCs/>
      <w:sz w:val="40"/>
      <w:szCs w:val="40"/>
    </w:rPr>
  </w:style>
  <w:style w:type="paragraph" w:styleId="berschrift3">
    <w:name w:val="heading 3"/>
    <w:basedOn w:val="Standard"/>
    <w:next w:val="Standard"/>
    <w:link w:val="berschrift3Zchn"/>
    <w:autoRedefine/>
    <w:uiPriority w:val="99"/>
    <w:qFormat/>
    <w:pPr>
      <w:keepNext/>
      <w:spacing w:after="240"/>
      <w:outlineLvl w:val="2"/>
    </w:pPr>
    <w:rPr>
      <w:color w:val="000000"/>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D5659"/>
    <w:rPr>
      <w:rFonts w:asciiTheme="majorHAnsi" w:eastAsiaTheme="majorEastAsia" w:hAnsiTheme="majorHAnsi" w:cstheme="majorBidi"/>
      <w:b/>
      <w:bCs/>
      <w:kern w:val="32"/>
      <w:sz w:val="32"/>
      <w:szCs w:val="32"/>
    </w:rPr>
  </w:style>
  <w:style w:type="character" w:customStyle="1" w:styleId="berschrift2Zchn">
    <w:name w:val="Überschrift 2 Zchn"/>
    <w:basedOn w:val="Absatz-Standardschriftart"/>
    <w:link w:val="berschrift2"/>
    <w:uiPriority w:val="99"/>
    <w:rsid w:val="00DC2749"/>
    <w:rPr>
      <w:rFonts w:ascii="Tahoma" w:hAnsi="Tahoma" w:cs="Tahoma"/>
      <w:b/>
      <w:bCs/>
      <w:sz w:val="40"/>
      <w:szCs w:val="40"/>
    </w:rPr>
  </w:style>
  <w:style w:type="character" w:customStyle="1" w:styleId="berschrift3Zchn">
    <w:name w:val="Überschrift 3 Zchn"/>
    <w:basedOn w:val="Absatz-Standardschriftart"/>
    <w:link w:val="berschrift3"/>
    <w:uiPriority w:val="9"/>
    <w:semiHidden/>
    <w:rsid w:val="004D5659"/>
    <w:rPr>
      <w:rFonts w:asciiTheme="majorHAnsi" w:eastAsiaTheme="majorEastAsia" w:hAnsiTheme="majorHAnsi" w:cstheme="majorBidi"/>
      <w:b/>
      <w:bCs/>
      <w:sz w:val="26"/>
      <w:szCs w:val="26"/>
    </w:rPr>
  </w:style>
  <w:style w:type="paragraph" w:styleId="Kopfzeile">
    <w:name w:val="header"/>
    <w:basedOn w:val="Standard"/>
    <w:link w:val="KopfzeileZchn"/>
    <w:uiPriority w:val="99"/>
    <w:pPr>
      <w:tabs>
        <w:tab w:val="center" w:pos="4536"/>
        <w:tab w:val="right" w:pos="9072"/>
      </w:tabs>
    </w:pPr>
  </w:style>
  <w:style w:type="character" w:customStyle="1" w:styleId="KopfzeileZchn">
    <w:name w:val="Kopfzeile Zchn"/>
    <w:basedOn w:val="Absatz-Standardschriftart"/>
    <w:link w:val="Kopfzeile"/>
    <w:uiPriority w:val="99"/>
    <w:semiHidden/>
    <w:rsid w:val="004D5659"/>
    <w:rPr>
      <w:rFonts w:ascii="Tahoma" w:hAnsi="Tahoma" w:cs="Tahoma"/>
      <w:sz w:val="21"/>
      <w:szCs w:val="21"/>
    </w:r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basedOn w:val="Absatz-Standardschriftart"/>
    <w:link w:val="Fuzeile"/>
    <w:uiPriority w:val="99"/>
    <w:semiHidden/>
    <w:rsid w:val="004D5659"/>
    <w:rPr>
      <w:rFonts w:ascii="Tahoma" w:hAnsi="Tahoma" w:cs="Tahoma"/>
      <w:sz w:val="21"/>
      <w:szCs w:val="21"/>
    </w:rPr>
  </w:style>
  <w:style w:type="paragraph" w:styleId="Textkrper">
    <w:name w:val="Body Text"/>
    <w:basedOn w:val="Standard"/>
    <w:link w:val="TextkrperZchn"/>
    <w:uiPriority w:val="99"/>
    <w:pPr>
      <w:tabs>
        <w:tab w:val="left" w:pos="567"/>
      </w:tabs>
    </w:pPr>
    <w:rPr>
      <w:rFonts w:ascii="Eurostile-Condensed" w:hAnsi="Eurostile-Condensed" w:cs="Eurostile-Condensed"/>
      <w:sz w:val="18"/>
      <w:szCs w:val="18"/>
    </w:rPr>
  </w:style>
  <w:style w:type="character" w:customStyle="1" w:styleId="TextkrperZchn">
    <w:name w:val="Textkörper Zchn"/>
    <w:basedOn w:val="Absatz-Standardschriftart"/>
    <w:link w:val="Textkrper"/>
    <w:uiPriority w:val="99"/>
    <w:semiHidden/>
    <w:rsid w:val="004D5659"/>
    <w:rPr>
      <w:rFonts w:ascii="Tahoma" w:hAnsi="Tahoma" w:cs="Tahoma"/>
      <w:sz w:val="21"/>
      <w:szCs w:val="21"/>
    </w:rPr>
  </w:style>
  <w:style w:type="paragraph" w:styleId="Textkrper2">
    <w:name w:val="Body Text 2"/>
    <w:basedOn w:val="Standard"/>
    <w:link w:val="Textkrper2Zchn"/>
    <w:uiPriority w:val="99"/>
    <w:pPr>
      <w:spacing w:line="264" w:lineRule="auto"/>
      <w:ind w:right="1751"/>
    </w:pPr>
    <w:rPr>
      <w:rFonts w:ascii="Minion" w:hAnsi="Minion" w:cs="Minion"/>
    </w:rPr>
  </w:style>
  <w:style w:type="character" w:customStyle="1" w:styleId="Textkrper2Zchn">
    <w:name w:val="Textkörper 2 Zchn"/>
    <w:basedOn w:val="Absatz-Standardschriftart"/>
    <w:link w:val="Textkrper2"/>
    <w:uiPriority w:val="99"/>
    <w:semiHidden/>
    <w:rsid w:val="004D5659"/>
    <w:rPr>
      <w:rFonts w:ascii="Tahoma" w:hAnsi="Tahoma" w:cs="Tahoma"/>
      <w:sz w:val="21"/>
      <w:szCs w:val="21"/>
    </w:rPr>
  </w:style>
  <w:style w:type="paragraph" w:styleId="Textkrper3">
    <w:name w:val="Body Text 3"/>
    <w:basedOn w:val="Standard"/>
    <w:link w:val="Textkrper3Zchn"/>
    <w:uiPriority w:val="99"/>
    <w:pPr>
      <w:spacing w:after="143" w:line="264" w:lineRule="auto"/>
      <w:ind w:right="1752"/>
    </w:pPr>
    <w:rPr>
      <w:rFonts w:ascii="Minion" w:hAnsi="Minion" w:cs="Minion"/>
      <w:sz w:val="22"/>
      <w:szCs w:val="22"/>
    </w:rPr>
  </w:style>
  <w:style w:type="character" w:customStyle="1" w:styleId="Textkrper3Zchn">
    <w:name w:val="Textkörper 3 Zchn"/>
    <w:basedOn w:val="Absatz-Standardschriftart"/>
    <w:link w:val="Textkrper3"/>
    <w:uiPriority w:val="99"/>
    <w:semiHidden/>
    <w:rsid w:val="004D5659"/>
    <w:rPr>
      <w:rFonts w:ascii="Tahoma" w:hAnsi="Tahoma" w:cs="Tahoma"/>
      <w:sz w:val="16"/>
      <w:szCs w:val="16"/>
    </w:rPr>
  </w:style>
  <w:style w:type="paragraph" w:styleId="Beschriftung">
    <w:name w:val="caption"/>
    <w:basedOn w:val="Standard"/>
    <w:next w:val="Standard"/>
    <w:uiPriority w:val="99"/>
    <w:qFormat/>
    <w:pPr>
      <w:spacing w:before="1320" w:after="546" w:line="264" w:lineRule="auto"/>
      <w:ind w:right="1752"/>
    </w:pPr>
    <w:rPr>
      <w:b/>
      <w:bCs/>
      <w:sz w:val="20"/>
      <w:szCs w:val="20"/>
    </w:rPr>
  </w:style>
  <w:style w:type="paragraph" w:customStyle="1" w:styleId="NormalParagraphStyle">
    <w:name w:val="NormalParagraphStyle"/>
    <w:basedOn w:val="Standard"/>
    <w:uiPriority w:val="99"/>
    <w:pPr>
      <w:autoSpaceDE w:val="0"/>
      <w:autoSpaceDN w:val="0"/>
      <w:adjustRightInd w:val="0"/>
      <w:spacing w:line="288" w:lineRule="auto"/>
      <w:textAlignment w:val="center"/>
    </w:pPr>
    <w:rPr>
      <w:rFonts w:ascii="Times" w:hAnsi="Times" w:cs="Times"/>
      <w:color w:val="000000"/>
      <w:sz w:val="24"/>
      <w:szCs w:val="24"/>
    </w:rPr>
  </w:style>
  <w:style w:type="paragraph" w:customStyle="1" w:styleId="Formatvorlage1">
    <w:name w:val="Formatvorlage1"/>
    <w:basedOn w:val="Textkrper"/>
    <w:autoRedefine/>
    <w:uiPriority w:val="99"/>
    <w:rPr>
      <w:rFonts w:ascii="Tahoma" w:hAnsi="Tahoma" w:cs="Tahoma"/>
    </w:rPr>
  </w:style>
  <w:style w:type="character" w:customStyle="1" w:styleId="absender">
    <w:name w:val="absender"/>
    <w:uiPriority w:val="99"/>
    <w:rPr>
      <w:rFonts w:ascii="Tahoma" w:hAnsi="Tahoma" w:cs="Tahoma"/>
      <w:sz w:val="16"/>
      <w:szCs w:val="16"/>
    </w:rPr>
  </w:style>
  <w:style w:type="character" w:styleId="Hyperlink">
    <w:name w:val="Hyperlink"/>
    <w:basedOn w:val="Absatz-Standardschriftart"/>
    <w:uiPriority w:val="99"/>
    <w:rPr>
      <w:rFonts w:ascii="Times New Roman" w:hAnsi="Times New Roman" w:cs="Times New Roman"/>
      <w:color w:val="0000FF"/>
      <w:u w:val="single"/>
    </w:rPr>
  </w:style>
  <w:style w:type="character" w:styleId="Fett">
    <w:name w:val="Strong"/>
    <w:basedOn w:val="Absatz-Standardschriftart"/>
    <w:uiPriority w:val="99"/>
    <w:qFormat/>
    <w:rPr>
      <w:rFonts w:ascii="Times New Roman" w:hAnsi="Times New Roman" w:cs="Times New Roman"/>
      <w:b/>
      <w:bCs/>
    </w:rPr>
  </w:style>
  <w:style w:type="paragraph" w:customStyle="1" w:styleId="Abbinder">
    <w:name w:val="Abbinder"/>
    <w:basedOn w:val="Standard"/>
    <w:uiPriority w:val="99"/>
    <w:pPr>
      <w:spacing w:before="240" w:after="120"/>
      <w:jc w:val="both"/>
    </w:pPr>
  </w:style>
  <w:style w:type="paragraph" w:styleId="Sprechblasentext">
    <w:name w:val="Balloon Text"/>
    <w:basedOn w:val="Standard"/>
    <w:link w:val="SprechblasentextZchn"/>
    <w:uiPriority w:val="99"/>
    <w:semiHidden/>
    <w:unhideWhenUsed/>
    <w:rsid w:val="005B702B"/>
    <w:rPr>
      <w:sz w:val="16"/>
      <w:szCs w:val="16"/>
    </w:rPr>
  </w:style>
  <w:style w:type="character" w:customStyle="1" w:styleId="SprechblasentextZchn">
    <w:name w:val="Sprechblasentext Zchn"/>
    <w:basedOn w:val="Absatz-Standardschriftart"/>
    <w:link w:val="Sprechblasentext"/>
    <w:uiPriority w:val="99"/>
    <w:semiHidden/>
    <w:rsid w:val="005B702B"/>
    <w:rPr>
      <w:rFonts w:ascii="Tahoma" w:hAnsi="Tahoma" w:cs="Tahoma"/>
      <w:sz w:val="16"/>
      <w:szCs w:val="16"/>
    </w:rPr>
  </w:style>
  <w:style w:type="paragraph" w:styleId="NurText">
    <w:name w:val="Plain Text"/>
    <w:basedOn w:val="Standard"/>
    <w:link w:val="NurTextZchn"/>
    <w:uiPriority w:val="99"/>
    <w:unhideWhenUsed/>
    <w:rsid w:val="00E65FB8"/>
    <w:rPr>
      <w:rFonts w:eastAsiaTheme="minorHAnsi" w:cs="Calibri"/>
      <w:sz w:val="20"/>
      <w:szCs w:val="20"/>
      <w:lang w:eastAsia="en-US"/>
    </w:rPr>
  </w:style>
  <w:style w:type="character" w:customStyle="1" w:styleId="NurTextZchn">
    <w:name w:val="Nur Text Zchn"/>
    <w:basedOn w:val="Absatz-Standardschriftart"/>
    <w:link w:val="NurText"/>
    <w:uiPriority w:val="99"/>
    <w:rsid w:val="00E65FB8"/>
    <w:rPr>
      <w:rFonts w:ascii="Tahoma" w:eastAsiaTheme="minorHAnsi" w:hAnsi="Tahoma" w:cs="Calibri"/>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nhideWhenUsed="0"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Body Text 3" w:unhideWhenUsed="0"/>
    <w:lsdException w:name="Hyperlink" w:unhideWhenUsed="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ahoma" w:hAnsi="Tahoma" w:cs="Tahoma"/>
      <w:sz w:val="21"/>
      <w:szCs w:val="21"/>
    </w:rPr>
  </w:style>
  <w:style w:type="paragraph" w:styleId="berschrift1">
    <w:name w:val="heading 1"/>
    <w:basedOn w:val="Standard"/>
    <w:next w:val="Standard"/>
    <w:link w:val="berschrift1Zchn"/>
    <w:autoRedefine/>
    <w:uiPriority w:val="99"/>
    <w:qFormat/>
    <w:pPr>
      <w:keepNext/>
      <w:outlineLvl w:val="0"/>
    </w:pPr>
    <w:rPr>
      <w:sz w:val="36"/>
      <w:szCs w:val="36"/>
    </w:rPr>
  </w:style>
  <w:style w:type="paragraph" w:styleId="berschrift2">
    <w:name w:val="heading 2"/>
    <w:basedOn w:val="Standard"/>
    <w:next w:val="Standard"/>
    <w:link w:val="berschrift2Zchn"/>
    <w:autoRedefine/>
    <w:uiPriority w:val="99"/>
    <w:qFormat/>
    <w:rsid w:val="00DC2749"/>
    <w:pPr>
      <w:keepNext/>
      <w:spacing w:before="240" w:after="60"/>
      <w:outlineLvl w:val="1"/>
    </w:pPr>
    <w:rPr>
      <w:b/>
      <w:bCs/>
      <w:sz w:val="40"/>
      <w:szCs w:val="40"/>
    </w:rPr>
  </w:style>
  <w:style w:type="paragraph" w:styleId="berschrift3">
    <w:name w:val="heading 3"/>
    <w:basedOn w:val="Standard"/>
    <w:next w:val="Standard"/>
    <w:link w:val="berschrift3Zchn"/>
    <w:autoRedefine/>
    <w:uiPriority w:val="99"/>
    <w:qFormat/>
    <w:pPr>
      <w:keepNext/>
      <w:spacing w:after="240"/>
      <w:outlineLvl w:val="2"/>
    </w:pPr>
    <w:rPr>
      <w:color w:val="000000"/>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D5659"/>
    <w:rPr>
      <w:rFonts w:asciiTheme="majorHAnsi" w:eastAsiaTheme="majorEastAsia" w:hAnsiTheme="majorHAnsi" w:cstheme="majorBidi"/>
      <w:b/>
      <w:bCs/>
      <w:kern w:val="32"/>
      <w:sz w:val="32"/>
      <w:szCs w:val="32"/>
    </w:rPr>
  </w:style>
  <w:style w:type="character" w:customStyle="1" w:styleId="berschrift2Zchn">
    <w:name w:val="Überschrift 2 Zchn"/>
    <w:basedOn w:val="Absatz-Standardschriftart"/>
    <w:link w:val="berschrift2"/>
    <w:uiPriority w:val="99"/>
    <w:rsid w:val="00DC2749"/>
    <w:rPr>
      <w:rFonts w:ascii="Tahoma" w:hAnsi="Tahoma" w:cs="Tahoma"/>
      <w:b/>
      <w:bCs/>
      <w:sz w:val="40"/>
      <w:szCs w:val="40"/>
    </w:rPr>
  </w:style>
  <w:style w:type="character" w:customStyle="1" w:styleId="berschrift3Zchn">
    <w:name w:val="Überschrift 3 Zchn"/>
    <w:basedOn w:val="Absatz-Standardschriftart"/>
    <w:link w:val="berschrift3"/>
    <w:uiPriority w:val="9"/>
    <w:semiHidden/>
    <w:rsid w:val="004D5659"/>
    <w:rPr>
      <w:rFonts w:asciiTheme="majorHAnsi" w:eastAsiaTheme="majorEastAsia" w:hAnsiTheme="majorHAnsi" w:cstheme="majorBidi"/>
      <w:b/>
      <w:bCs/>
      <w:sz w:val="26"/>
      <w:szCs w:val="26"/>
    </w:rPr>
  </w:style>
  <w:style w:type="paragraph" w:styleId="Kopfzeile">
    <w:name w:val="header"/>
    <w:basedOn w:val="Standard"/>
    <w:link w:val="KopfzeileZchn"/>
    <w:uiPriority w:val="99"/>
    <w:pPr>
      <w:tabs>
        <w:tab w:val="center" w:pos="4536"/>
        <w:tab w:val="right" w:pos="9072"/>
      </w:tabs>
    </w:pPr>
  </w:style>
  <w:style w:type="character" w:customStyle="1" w:styleId="KopfzeileZchn">
    <w:name w:val="Kopfzeile Zchn"/>
    <w:basedOn w:val="Absatz-Standardschriftart"/>
    <w:link w:val="Kopfzeile"/>
    <w:uiPriority w:val="99"/>
    <w:semiHidden/>
    <w:rsid w:val="004D5659"/>
    <w:rPr>
      <w:rFonts w:ascii="Tahoma" w:hAnsi="Tahoma" w:cs="Tahoma"/>
      <w:sz w:val="21"/>
      <w:szCs w:val="21"/>
    </w:r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basedOn w:val="Absatz-Standardschriftart"/>
    <w:link w:val="Fuzeile"/>
    <w:uiPriority w:val="99"/>
    <w:semiHidden/>
    <w:rsid w:val="004D5659"/>
    <w:rPr>
      <w:rFonts w:ascii="Tahoma" w:hAnsi="Tahoma" w:cs="Tahoma"/>
      <w:sz w:val="21"/>
      <w:szCs w:val="21"/>
    </w:rPr>
  </w:style>
  <w:style w:type="paragraph" w:styleId="Textkrper">
    <w:name w:val="Body Text"/>
    <w:basedOn w:val="Standard"/>
    <w:link w:val="TextkrperZchn"/>
    <w:uiPriority w:val="99"/>
    <w:pPr>
      <w:tabs>
        <w:tab w:val="left" w:pos="567"/>
      </w:tabs>
    </w:pPr>
    <w:rPr>
      <w:rFonts w:ascii="Eurostile-Condensed" w:hAnsi="Eurostile-Condensed" w:cs="Eurostile-Condensed"/>
      <w:sz w:val="18"/>
      <w:szCs w:val="18"/>
    </w:rPr>
  </w:style>
  <w:style w:type="character" w:customStyle="1" w:styleId="TextkrperZchn">
    <w:name w:val="Textkörper Zchn"/>
    <w:basedOn w:val="Absatz-Standardschriftart"/>
    <w:link w:val="Textkrper"/>
    <w:uiPriority w:val="99"/>
    <w:semiHidden/>
    <w:rsid w:val="004D5659"/>
    <w:rPr>
      <w:rFonts w:ascii="Tahoma" w:hAnsi="Tahoma" w:cs="Tahoma"/>
      <w:sz w:val="21"/>
      <w:szCs w:val="21"/>
    </w:rPr>
  </w:style>
  <w:style w:type="paragraph" w:styleId="Textkrper2">
    <w:name w:val="Body Text 2"/>
    <w:basedOn w:val="Standard"/>
    <w:link w:val="Textkrper2Zchn"/>
    <w:uiPriority w:val="99"/>
    <w:pPr>
      <w:spacing w:line="264" w:lineRule="auto"/>
      <w:ind w:right="1751"/>
    </w:pPr>
    <w:rPr>
      <w:rFonts w:ascii="Minion" w:hAnsi="Minion" w:cs="Minion"/>
    </w:rPr>
  </w:style>
  <w:style w:type="character" w:customStyle="1" w:styleId="Textkrper2Zchn">
    <w:name w:val="Textkörper 2 Zchn"/>
    <w:basedOn w:val="Absatz-Standardschriftart"/>
    <w:link w:val="Textkrper2"/>
    <w:uiPriority w:val="99"/>
    <w:semiHidden/>
    <w:rsid w:val="004D5659"/>
    <w:rPr>
      <w:rFonts w:ascii="Tahoma" w:hAnsi="Tahoma" w:cs="Tahoma"/>
      <w:sz w:val="21"/>
      <w:szCs w:val="21"/>
    </w:rPr>
  </w:style>
  <w:style w:type="paragraph" w:styleId="Textkrper3">
    <w:name w:val="Body Text 3"/>
    <w:basedOn w:val="Standard"/>
    <w:link w:val="Textkrper3Zchn"/>
    <w:uiPriority w:val="99"/>
    <w:pPr>
      <w:spacing w:after="143" w:line="264" w:lineRule="auto"/>
      <w:ind w:right="1752"/>
    </w:pPr>
    <w:rPr>
      <w:rFonts w:ascii="Minion" w:hAnsi="Minion" w:cs="Minion"/>
      <w:sz w:val="22"/>
      <w:szCs w:val="22"/>
    </w:rPr>
  </w:style>
  <w:style w:type="character" w:customStyle="1" w:styleId="Textkrper3Zchn">
    <w:name w:val="Textkörper 3 Zchn"/>
    <w:basedOn w:val="Absatz-Standardschriftart"/>
    <w:link w:val="Textkrper3"/>
    <w:uiPriority w:val="99"/>
    <w:semiHidden/>
    <w:rsid w:val="004D5659"/>
    <w:rPr>
      <w:rFonts w:ascii="Tahoma" w:hAnsi="Tahoma" w:cs="Tahoma"/>
      <w:sz w:val="16"/>
      <w:szCs w:val="16"/>
    </w:rPr>
  </w:style>
  <w:style w:type="paragraph" w:styleId="Beschriftung">
    <w:name w:val="caption"/>
    <w:basedOn w:val="Standard"/>
    <w:next w:val="Standard"/>
    <w:uiPriority w:val="99"/>
    <w:qFormat/>
    <w:pPr>
      <w:spacing w:before="1320" w:after="546" w:line="264" w:lineRule="auto"/>
      <w:ind w:right="1752"/>
    </w:pPr>
    <w:rPr>
      <w:b/>
      <w:bCs/>
      <w:sz w:val="20"/>
      <w:szCs w:val="20"/>
    </w:rPr>
  </w:style>
  <w:style w:type="paragraph" w:customStyle="1" w:styleId="NormalParagraphStyle">
    <w:name w:val="NormalParagraphStyle"/>
    <w:basedOn w:val="Standard"/>
    <w:uiPriority w:val="99"/>
    <w:pPr>
      <w:autoSpaceDE w:val="0"/>
      <w:autoSpaceDN w:val="0"/>
      <w:adjustRightInd w:val="0"/>
      <w:spacing w:line="288" w:lineRule="auto"/>
      <w:textAlignment w:val="center"/>
    </w:pPr>
    <w:rPr>
      <w:rFonts w:ascii="Times" w:hAnsi="Times" w:cs="Times"/>
      <w:color w:val="000000"/>
      <w:sz w:val="24"/>
      <w:szCs w:val="24"/>
    </w:rPr>
  </w:style>
  <w:style w:type="paragraph" w:customStyle="1" w:styleId="Formatvorlage1">
    <w:name w:val="Formatvorlage1"/>
    <w:basedOn w:val="Textkrper"/>
    <w:autoRedefine/>
    <w:uiPriority w:val="99"/>
    <w:rPr>
      <w:rFonts w:ascii="Tahoma" w:hAnsi="Tahoma" w:cs="Tahoma"/>
    </w:rPr>
  </w:style>
  <w:style w:type="character" w:customStyle="1" w:styleId="absender">
    <w:name w:val="absender"/>
    <w:uiPriority w:val="99"/>
    <w:rPr>
      <w:rFonts w:ascii="Tahoma" w:hAnsi="Tahoma" w:cs="Tahoma"/>
      <w:sz w:val="16"/>
      <w:szCs w:val="16"/>
    </w:rPr>
  </w:style>
  <w:style w:type="character" w:styleId="Hyperlink">
    <w:name w:val="Hyperlink"/>
    <w:basedOn w:val="Absatz-Standardschriftart"/>
    <w:uiPriority w:val="99"/>
    <w:rPr>
      <w:rFonts w:ascii="Times New Roman" w:hAnsi="Times New Roman" w:cs="Times New Roman"/>
      <w:color w:val="0000FF"/>
      <w:u w:val="single"/>
    </w:rPr>
  </w:style>
  <w:style w:type="character" w:styleId="Fett">
    <w:name w:val="Strong"/>
    <w:basedOn w:val="Absatz-Standardschriftart"/>
    <w:uiPriority w:val="99"/>
    <w:qFormat/>
    <w:rPr>
      <w:rFonts w:ascii="Times New Roman" w:hAnsi="Times New Roman" w:cs="Times New Roman"/>
      <w:b/>
      <w:bCs/>
    </w:rPr>
  </w:style>
  <w:style w:type="paragraph" w:customStyle="1" w:styleId="Abbinder">
    <w:name w:val="Abbinder"/>
    <w:basedOn w:val="Standard"/>
    <w:uiPriority w:val="99"/>
    <w:pPr>
      <w:spacing w:before="240" w:after="120"/>
      <w:jc w:val="both"/>
    </w:pPr>
  </w:style>
  <w:style w:type="paragraph" w:styleId="Sprechblasentext">
    <w:name w:val="Balloon Text"/>
    <w:basedOn w:val="Standard"/>
    <w:link w:val="SprechblasentextZchn"/>
    <w:uiPriority w:val="99"/>
    <w:semiHidden/>
    <w:unhideWhenUsed/>
    <w:rsid w:val="005B702B"/>
    <w:rPr>
      <w:sz w:val="16"/>
      <w:szCs w:val="16"/>
    </w:rPr>
  </w:style>
  <w:style w:type="character" w:customStyle="1" w:styleId="SprechblasentextZchn">
    <w:name w:val="Sprechblasentext Zchn"/>
    <w:basedOn w:val="Absatz-Standardschriftart"/>
    <w:link w:val="Sprechblasentext"/>
    <w:uiPriority w:val="99"/>
    <w:semiHidden/>
    <w:rsid w:val="005B702B"/>
    <w:rPr>
      <w:rFonts w:ascii="Tahoma" w:hAnsi="Tahoma" w:cs="Tahoma"/>
      <w:sz w:val="16"/>
      <w:szCs w:val="16"/>
    </w:rPr>
  </w:style>
  <w:style w:type="paragraph" w:styleId="NurText">
    <w:name w:val="Plain Text"/>
    <w:basedOn w:val="Standard"/>
    <w:link w:val="NurTextZchn"/>
    <w:uiPriority w:val="99"/>
    <w:unhideWhenUsed/>
    <w:rsid w:val="00E65FB8"/>
    <w:rPr>
      <w:rFonts w:eastAsiaTheme="minorHAnsi" w:cs="Calibri"/>
      <w:sz w:val="20"/>
      <w:szCs w:val="20"/>
      <w:lang w:eastAsia="en-US"/>
    </w:rPr>
  </w:style>
  <w:style w:type="character" w:customStyle="1" w:styleId="NurTextZchn">
    <w:name w:val="Nur Text Zchn"/>
    <w:basedOn w:val="Absatz-Standardschriftart"/>
    <w:link w:val="NurText"/>
    <w:uiPriority w:val="99"/>
    <w:rsid w:val="00E65FB8"/>
    <w:rPr>
      <w:rFonts w:ascii="Tahoma" w:eastAsiaTheme="minorHAnsi" w:hAnsi="Tahoma" w:cs="Calibr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910391">
      <w:bodyDiv w:val="1"/>
      <w:marLeft w:val="0"/>
      <w:marRight w:val="0"/>
      <w:marTop w:val="0"/>
      <w:marBottom w:val="0"/>
      <w:divBdr>
        <w:top w:val="none" w:sz="0" w:space="0" w:color="auto"/>
        <w:left w:val="none" w:sz="0" w:space="0" w:color="auto"/>
        <w:bottom w:val="none" w:sz="0" w:space="0" w:color="auto"/>
        <w:right w:val="none" w:sz="0" w:space="0" w:color="auto"/>
      </w:divBdr>
    </w:div>
    <w:div w:id="1207135174">
      <w:bodyDiv w:val="1"/>
      <w:marLeft w:val="0"/>
      <w:marRight w:val="0"/>
      <w:marTop w:val="0"/>
      <w:marBottom w:val="0"/>
      <w:divBdr>
        <w:top w:val="none" w:sz="0" w:space="0" w:color="auto"/>
        <w:left w:val="none" w:sz="0" w:space="0" w:color="auto"/>
        <w:bottom w:val="none" w:sz="0" w:space="0" w:color="auto"/>
        <w:right w:val="none" w:sz="0" w:space="0" w:color="auto"/>
      </w:divBdr>
    </w:div>
    <w:div w:id="1910922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utomobil-industrie.de"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pressestelle@vogel.de" TargetMode="External"/><Relationship Id="rId12" Type="http://schemas.openxmlformats.org/officeDocument/2006/relationships/hyperlink" Target="http://www.vogel.de" TargetMode="External"/><Relationship Id="rId17"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ebmail.vogel.de/owa/redir.aspx?SURL=TzF-AE9tTdfEBen9GivsA6_ish0oULcF0HNxotgIFfzfB56oeNTSCGgAdAB0AHAAOgAvAC8AdwB3AHcALgBhAHUAdABvAG0AbwBiAGkAbAAtAGkAbgBkAHUAcwB0AHIAaQBlAC4AZABlAA..&amp;URL=http%3a%2f%2fwww.automobil-industrie.d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ressestelle@vogel.de" TargetMode="Externa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8BC919EA.dotm</Template>
  <TotalTime>0</TotalTime>
  <Pages>1</Pages>
  <Words>484</Words>
  <Characters>3053</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24</vt:lpstr>
    </vt:vector>
  </TitlesOfParts>
  <Company>Vogel Service GmbH</Company>
  <LinksUpToDate>false</LinksUpToDate>
  <CharactersWithSpaces>3530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Vogel IT Services</dc:creator>
  <cp:lastModifiedBy>Gerhard Lena</cp:lastModifiedBy>
  <cp:revision>6</cp:revision>
  <cp:lastPrinted>2017-03-08T08:35:00Z</cp:lastPrinted>
  <dcterms:created xsi:type="dcterms:W3CDTF">2017-03-02T15:17:00Z</dcterms:created>
  <dcterms:modified xsi:type="dcterms:W3CDTF">2017-03-08T08:54:00Z</dcterms:modified>
</cp:coreProperties>
</file>