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F8" w:rsidRPr="004B1856" w:rsidRDefault="000B30F8" w:rsidP="00F1247D">
      <w:pPr>
        <w:pStyle w:val="NormalParagraphStyle"/>
        <w:framePr w:w="2715" w:h="1911" w:hSpace="142" w:wrap="around" w:vAnchor="page" w:hAnchor="page" w:x="8919" w:y="2898"/>
        <w:rPr>
          <w:rFonts w:ascii="Tahoma" w:hAnsi="Tahoma" w:cs="Tahoma"/>
          <w:b/>
          <w:bCs/>
          <w:sz w:val="18"/>
          <w:szCs w:val="18"/>
        </w:rPr>
      </w:pPr>
      <w:r w:rsidRPr="004B1856">
        <w:rPr>
          <w:rFonts w:ascii="Tahoma" w:hAnsi="Tahoma" w:cs="Tahoma"/>
          <w:b/>
          <w:bCs/>
          <w:sz w:val="18"/>
          <w:szCs w:val="18"/>
        </w:rPr>
        <w:t>Bei Rückfragen bitte:</w:t>
      </w:r>
    </w:p>
    <w:p w:rsidR="006A2453" w:rsidRPr="004B1856" w:rsidRDefault="00F1247D" w:rsidP="00F1247D">
      <w:pPr>
        <w:framePr w:w="2715" w:h="1911" w:hSpace="142" w:wrap="around" w:vAnchor="page" w:hAnchor="page" w:x="8919" w:y="2898"/>
        <w:rPr>
          <w:sz w:val="18"/>
          <w:szCs w:val="18"/>
        </w:rPr>
      </w:pPr>
      <w:r w:rsidRPr="004B1856">
        <w:rPr>
          <w:sz w:val="18"/>
          <w:szCs w:val="18"/>
        </w:rPr>
        <w:t>Matthias Brandstätter</w:t>
      </w:r>
      <w:r w:rsidR="00A82964" w:rsidRPr="004B1856">
        <w:rPr>
          <w:sz w:val="18"/>
          <w:szCs w:val="18"/>
        </w:rPr>
        <w:br/>
      </w:r>
      <w:r w:rsidRPr="004B1856">
        <w:rPr>
          <w:sz w:val="18"/>
          <w:szCs w:val="18"/>
        </w:rPr>
        <w:t>Produktmanager</w:t>
      </w:r>
      <w:r w:rsidR="006A2453" w:rsidRPr="004B1856">
        <w:rPr>
          <w:sz w:val="18"/>
          <w:szCs w:val="18"/>
        </w:rPr>
        <w:br/>
        <w:t>Vogel Business Media</w:t>
      </w:r>
    </w:p>
    <w:p w:rsidR="000B30F8" w:rsidRPr="004B1856" w:rsidRDefault="006A2453" w:rsidP="00F1247D">
      <w:pPr>
        <w:framePr w:w="2715" w:h="1911" w:hSpace="142" w:wrap="around" w:vAnchor="page" w:hAnchor="page" w:x="8919" w:y="2898"/>
        <w:rPr>
          <w:sz w:val="18"/>
          <w:szCs w:val="18"/>
        </w:rPr>
      </w:pPr>
      <w:r w:rsidRPr="004B1856">
        <w:rPr>
          <w:sz w:val="18"/>
          <w:szCs w:val="18"/>
        </w:rPr>
        <w:t>97064 Würzburg</w:t>
      </w:r>
    </w:p>
    <w:p w:rsidR="000B30F8" w:rsidRPr="004B1856" w:rsidRDefault="00F1247D" w:rsidP="00F1247D">
      <w:pPr>
        <w:framePr w:w="2715" w:h="1911" w:hSpace="142" w:wrap="around" w:vAnchor="page" w:hAnchor="page" w:x="8919" w:y="2898"/>
        <w:rPr>
          <w:sz w:val="18"/>
          <w:szCs w:val="18"/>
        </w:rPr>
      </w:pPr>
      <w:r w:rsidRPr="004B1856">
        <w:rPr>
          <w:sz w:val="18"/>
          <w:szCs w:val="18"/>
        </w:rPr>
        <w:t>Tel. +49 931 418-2314</w:t>
      </w:r>
    </w:p>
    <w:p w:rsidR="000B30F8" w:rsidRPr="004B1856" w:rsidRDefault="00833265" w:rsidP="00F1247D">
      <w:pPr>
        <w:pStyle w:val="NormalParagraphStyle"/>
        <w:framePr w:w="2715" w:h="1911" w:hSpace="142" w:wrap="around" w:vAnchor="page" w:hAnchor="page" w:x="8919" w:y="2898"/>
        <w:rPr>
          <w:rStyle w:val="absender"/>
          <w:color w:val="auto"/>
          <w:spacing w:val="-2"/>
          <w:sz w:val="18"/>
          <w:szCs w:val="18"/>
        </w:rPr>
      </w:pPr>
      <w:hyperlink r:id="rId8" w:history="1">
        <w:r w:rsidR="00F1247D" w:rsidRPr="004B1856">
          <w:rPr>
            <w:rStyle w:val="Hyperlink"/>
            <w:rFonts w:ascii="Tahoma" w:hAnsi="Tahoma" w:cs="Tahoma"/>
            <w:sz w:val="18"/>
            <w:szCs w:val="18"/>
          </w:rPr>
          <w:t>matthias.brandstaetter@vogel.de</w:t>
        </w:r>
      </w:hyperlink>
      <w:r w:rsidR="000B30F8" w:rsidRPr="004B1856">
        <w:rPr>
          <w:rFonts w:ascii="Tahoma" w:hAnsi="Tahoma" w:cs="Tahoma"/>
          <w:color w:val="auto"/>
          <w:sz w:val="18"/>
          <w:szCs w:val="18"/>
        </w:rPr>
        <w:br/>
      </w:r>
    </w:p>
    <w:p w:rsidR="006A2453" w:rsidRPr="004B1856" w:rsidRDefault="006A2453" w:rsidP="00F1247D">
      <w:pPr>
        <w:pStyle w:val="NormalParagraphStyle"/>
        <w:framePr w:w="2715" w:h="1911" w:hSpace="142" w:wrap="around" w:vAnchor="page" w:hAnchor="page" w:x="8919" w:y="2898"/>
        <w:rPr>
          <w:rStyle w:val="absender"/>
          <w:color w:val="auto"/>
          <w:spacing w:val="-2"/>
          <w:sz w:val="18"/>
          <w:szCs w:val="18"/>
        </w:rPr>
      </w:pPr>
    </w:p>
    <w:p w:rsidR="000B30F8" w:rsidRPr="004B1856" w:rsidRDefault="00521255" w:rsidP="00F1247D">
      <w:pPr>
        <w:framePr w:w="2715" w:h="1911" w:hSpace="142" w:wrap="around" w:vAnchor="page" w:hAnchor="page" w:x="8919" w:y="2898"/>
        <w:rPr>
          <w:color w:val="000000"/>
          <w:sz w:val="18"/>
          <w:szCs w:val="18"/>
          <w:lang w:val="it-IT"/>
        </w:rPr>
      </w:pPr>
      <w:r>
        <w:rPr>
          <w:sz w:val="18"/>
          <w:szCs w:val="18"/>
        </w:rPr>
        <w:t>18.07.2017</w:t>
      </w:r>
    </w:p>
    <w:p w:rsidR="00D36A93" w:rsidRDefault="00E66350">
      <w:pPr>
        <w:pStyle w:val="berschrift1"/>
      </w:pPr>
      <w:r>
        <w:t>Pressemitteilung</w:t>
      </w:r>
    </w:p>
    <w:p w:rsidR="00E405FB" w:rsidRDefault="00FA31DF" w:rsidP="00F1247D">
      <w:pPr>
        <w:spacing w:before="120" w:after="120"/>
        <w:ind w:right="51"/>
        <w:rPr>
          <w:rFonts w:cs="Arial"/>
          <w:b/>
          <w:bCs/>
          <w:iCs/>
          <w:sz w:val="40"/>
          <w:szCs w:val="40"/>
        </w:rPr>
      </w:pPr>
      <w:r>
        <w:rPr>
          <w:rFonts w:cs="Arial"/>
          <w:b/>
          <w:bCs/>
          <w:iCs/>
          <w:sz w:val="40"/>
          <w:szCs w:val="40"/>
        </w:rPr>
        <w:t>Industrie 4.0 – endlich umsetzen!</w:t>
      </w:r>
    </w:p>
    <w:p w:rsidR="00FA31DF" w:rsidRDefault="00F1247D" w:rsidP="00A9642D">
      <w:pPr>
        <w:spacing w:after="120"/>
        <w:ind w:right="51"/>
        <w:rPr>
          <w:sz w:val="25"/>
          <w:szCs w:val="25"/>
        </w:rPr>
      </w:pPr>
      <w:r>
        <w:rPr>
          <w:sz w:val="25"/>
          <w:szCs w:val="25"/>
        </w:rPr>
        <w:t>Neues Fachbuch</w:t>
      </w:r>
      <w:r w:rsidRPr="00BB5477">
        <w:rPr>
          <w:sz w:val="25"/>
          <w:szCs w:val="25"/>
        </w:rPr>
        <w:t xml:space="preserve"> </w:t>
      </w:r>
      <w:r w:rsidR="00E405FB">
        <w:rPr>
          <w:sz w:val="25"/>
          <w:szCs w:val="25"/>
        </w:rPr>
        <w:t xml:space="preserve">als praktischer Ratgeber für </w:t>
      </w:r>
      <w:r w:rsidR="00FA31DF" w:rsidRPr="00FA31DF">
        <w:rPr>
          <w:sz w:val="25"/>
          <w:szCs w:val="25"/>
        </w:rPr>
        <w:t xml:space="preserve">die digitale Transformation </w:t>
      </w:r>
      <w:r w:rsidR="00FA31DF">
        <w:rPr>
          <w:sz w:val="25"/>
          <w:szCs w:val="25"/>
        </w:rPr>
        <w:t xml:space="preserve">in </w:t>
      </w:r>
      <w:r w:rsidR="00FA31DF" w:rsidRPr="00FA31DF">
        <w:rPr>
          <w:sz w:val="25"/>
          <w:szCs w:val="25"/>
        </w:rPr>
        <w:t xml:space="preserve">der </w:t>
      </w:r>
      <w:r w:rsidR="00FA31DF">
        <w:rPr>
          <w:sz w:val="25"/>
          <w:szCs w:val="25"/>
        </w:rPr>
        <w:t>Industrie</w:t>
      </w:r>
    </w:p>
    <w:p w:rsidR="00A9642D" w:rsidRDefault="00FA31DF" w:rsidP="00A9642D">
      <w:pPr>
        <w:spacing w:after="120"/>
      </w:pPr>
      <w:r>
        <w:t>Die Digitalisierung verändert die ind</w:t>
      </w:r>
      <w:r w:rsidR="00A9642D">
        <w:t>ustrielle Fertigung grundlegend.</w:t>
      </w:r>
      <w:r>
        <w:t xml:space="preserve"> Das Internet </w:t>
      </w:r>
      <w:proofErr w:type="spellStart"/>
      <w:r>
        <w:t>of</w:t>
      </w:r>
      <w:proofErr w:type="spellEnd"/>
      <w:r>
        <w:t xml:space="preserve"> Things, die </w:t>
      </w:r>
      <w:proofErr w:type="spellStart"/>
      <w:r>
        <w:t>Machine</w:t>
      </w:r>
      <w:proofErr w:type="spellEnd"/>
      <w:r>
        <w:t>-</w:t>
      </w:r>
      <w:proofErr w:type="spellStart"/>
      <w:r>
        <w:t>to</w:t>
      </w:r>
      <w:proofErr w:type="spellEnd"/>
      <w:r>
        <w:t>-</w:t>
      </w:r>
      <w:proofErr w:type="spellStart"/>
      <w:r>
        <w:t>Machine</w:t>
      </w:r>
      <w:proofErr w:type="spellEnd"/>
      <w:r>
        <w:t>-Kommunikation und die vernetzte Produktion lassen keinen technologischen Teilbereich oder Branche unberührt. Diese vierte industrielle Revolution birgt vielfältige Chance</w:t>
      </w:r>
      <w:r w:rsidR="00A9642D">
        <w:t>n – aber auch unzählige Risiken.</w:t>
      </w:r>
    </w:p>
    <w:p w:rsidR="00FA31DF" w:rsidRDefault="00FA31DF" w:rsidP="00A9642D">
      <w:pPr>
        <w:spacing w:after="120"/>
      </w:pPr>
      <w:r>
        <w:t xml:space="preserve">Mit dem </w:t>
      </w:r>
      <w:r w:rsidRPr="00A9642D">
        <w:t>Fachbuch „Industrie 4.0“</w:t>
      </w:r>
      <w:r>
        <w:t xml:space="preserve"> widmen sich bekannte Experten aus verschieden Industriebereichen der Fragestellung nac</w:t>
      </w:r>
      <w:bookmarkStart w:id="0" w:name="_GoBack"/>
      <w:bookmarkEnd w:id="0"/>
      <w:r>
        <w:t>h den Möglichkeiten der tiefgreifenden, digitalen Veränderung. Das Thema wird dabei umfassend und in allen Facetten beleuchtet und analysiert. Dabei liegt das Hauptaugenmerk der Beiträge nicht nur auf dem möglichen Potenzial, sondern auch auf der konkreten Umsetzung der Industrie 4.0-Anwendungen. Somit wird dem interessierten Leser ein praxisbezogener Leitfaden an die Hand gegeben, mit dessen Hilfe er das Konzept der industriellen Digitalisierung verstehen und umsetzen kann.</w:t>
      </w:r>
    </w:p>
    <w:p w:rsidR="00E405FB" w:rsidRPr="00A9642D" w:rsidRDefault="00E405FB" w:rsidP="00521255">
      <w:pPr>
        <w:spacing w:after="60"/>
        <w:rPr>
          <w:szCs w:val="21"/>
        </w:rPr>
      </w:pPr>
      <w:r w:rsidRPr="00A9642D">
        <w:rPr>
          <w:bCs/>
          <w:szCs w:val="21"/>
        </w:rPr>
        <w:t>Aus dem Inhalt:</w:t>
      </w:r>
    </w:p>
    <w:p w:rsidR="00E405FB" w:rsidRPr="00E405FB" w:rsidRDefault="00FA31DF" w:rsidP="00A9642D">
      <w:pPr>
        <w:numPr>
          <w:ilvl w:val="0"/>
          <w:numId w:val="2"/>
        </w:numPr>
        <w:ind w:left="714" w:hanging="357"/>
        <w:rPr>
          <w:sz w:val="22"/>
          <w:szCs w:val="24"/>
        </w:rPr>
      </w:pPr>
      <w:r w:rsidRPr="00FA31DF">
        <w:rPr>
          <w:b/>
          <w:bCs/>
        </w:rPr>
        <w:t>Digitale Revolution und digitaler Wandel:</w:t>
      </w:r>
      <w:r>
        <w:rPr>
          <w:b/>
          <w:bCs/>
        </w:rPr>
        <w:t xml:space="preserve"> </w:t>
      </w:r>
      <w:r>
        <w:t>Welche Implikationen ergeben sich für den Maschinen- und Anlagenbau?</w:t>
      </w:r>
    </w:p>
    <w:p w:rsidR="00E405FB" w:rsidRPr="00E405FB" w:rsidRDefault="00FA31DF" w:rsidP="00A9642D">
      <w:pPr>
        <w:numPr>
          <w:ilvl w:val="0"/>
          <w:numId w:val="2"/>
        </w:numPr>
        <w:ind w:left="714" w:hanging="357"/>
        <w:rPr>
          <w:sz w:val="22"/>
          <w:szCs w:val="24"/>
        </w:rPr>
      </w:pPr>
      <w:r w:rsidRPr="00FA31DF">
        <w:rPr>
          <w:b/>
          <w:bCs/>
        </w:rPr>
        <w:t xml:space="preserve">Smart </w:t>
      </w:r>
      <w:proofErr w:type="spellStart"/>
      <w:r w:rsidRPr="00FA31DF">
        <w:rPr>
          <w:b/>
          <w:bCs/>
        </w:rPr>
        <w:t>Factories</w:t>
      </w:r>
      <w:proofErr w:type="spellEnd"/>
      <w:r w:rsidRPr="00FA31DF">
        <w:rPr>
          <w:b/>
          <w:bCs/>
        </w:rPr>
        <w:t xml:space="preserve"> und vernetzte adaptive Produktion:</w:t>
      </w:r>
      <w:r>
        <w:rPr>
          <w:b/>
          <w:bCs/>
        </w:rPr>
        <w:t xml:space="preserve"> </w:t>
      </w:r>
      <w:r>
        <w:t>Wie lassen sich herstellerunabhängige standardisierte Schnittstellen in der Produktion etablieren?</w:t>
      </w:r>
    </w:p>
    <w:p w:rsidR="00E405FB" w:rsidRPr="00FA31DF" w:rsidRDefault="00FA31DF" w:rsidP="00A9642D">
      <w:pPr>
        <w:numPr>
          <w:ilvl w:val="0"/>
          <w:numId w:val="2"/>
        </w:numPr>
        <w:ind w:left="714" w:hanging="357"/>
        <w:rPr>
          <w:sz w:val="22"/>
          <w:szCs w:val="24"/>
        </w:rPr>
      </w:pPr>
      <w:r w:rsidRPr="00FA31DF">
        <w:rPr>
          <w:b/>
          <w:bCs/>
        </w:rPr>
        <w:t xml:space="preserve">Smart Products und innovative Produktentwicklung: </w:t>
      </w:r>
      <w:r>
        <w:t xml:space="preserve">Wie lassen sich smarte Lösungen explorativ und agil entwickeln? </w:t>
      </w:r>
    </w:p>
    <w:p w:rsidR="00E405FB" w:rsidRPr="00E405FB" w:rsidRDefault="006867A6" w:rsidP="00A9642D">
      <w:pPr>
        <w:numPr>
          <w:ilvl w:val="0"/>
          <w:numId w:val="2"/>
        </w:numPr>
        <w:ind w:left="714" w:hanging="357"/>
        <w:rPr>
          <w:sz w:val="22"/>
          <w:szCs w:val="24"/>
        </w:rPr>
      </w:pPr>
      <w:r w:rsidRPr="006867A6">
        <w:rPr>
          <w:b/>
          <w:bCs/>
        </w:rPr>
        <w:t xml:space="preserve">Smart Services und neue </w:t>
      </w:r>
      <w:r>
        <w:rPr>
          <w:b/>
          <w:bCs/>
        </w:rPr>
        <w:t xml:space="preserve"> G</w:t>
      </w:r>
      <w:r w:rsidRPr="006867A6">
        <w:rPr>
          <w:b/>
          <w:bCs/>
        </w:rPr>
        <w:t>eschäftsmodelle:</w:t>
      </w:r>
      <w:r>
        <w:rPr>
          <w:b/>
          <w:bCs/>
        </w:rPr>
        <w:t xml:space="preserve"> </w:t>
      </w:r>
      <w:r>
        <w:t xml:space="preserve">Datengetriebene Geschäftsmodelle für Industrie 4.0 und erfolgreiche Businessmodelle. </w:t>
      </w:r>
      <w:r w:rsidR="00E405FB" w:rsidRPr="00E405FB">
        <w:rPr>
          <w:sz w:val="22"/>
          <w:szCs w:val="24"/>
        </w:rPr>
        <w:t>Qualitätsmanagement</w:t>
      </w:r>
    </w:p>
    <w:p w:rsidR="006867A6" w:rsidRPr="006867A6" w:rsidRDefault="006867A6" w:rsidP="00A9642D">
      <w:pPr>
        <w:numPr>
          <w:ilvl w:val="0"/>
          <w:numId w:val="2"/>
        </w:numPr>
        <w:ind w:left="714" w:hanging="357"/>
        <w:rPr>
          <w:sz w:val="22"/>
          <w:szCs w:val="24"/>
        </w:rPr>
      </w:pPr>
      <w:r w:rsidRPr="006867A6">
        <w:rPr>
          <w:b/>
          <w:bCs/>
        </w:rPr>
        <w:t xml:space="preserve">Digitale Anwendungen und Datenverarbeitung in der Industrie: </w:t>
      </w:r>
      <w:r>
        <w:t xml:space="preserve">Big Data in der Produktion, </w:t>
      </w:r>
      <w:proofErr w:type="spellStart"/>
      <w:r>
        <w:t>Machine</w:t>
      </w:r>
      <w:proofErr w:type="spellEnd"/>
      <w:r>
        <w:t xml:space="preserve"> Analytics und Industrial Analytics. </w:t>
      </w:r>
    </w:p>
    <w:p w:rsidR="00A9642D" w:rsidRPr="00A9642D" w:rsidRDefault="006867A6" w:rsidP="00A9642D">
      <w:pPr>
        <w:numPr>
          <w:ilvl w:val="0"/>
          <w:numId w:val="2"/>
        </w:numPr>
        <w:spacing w:after="120"/>
        <w:ind w:left="714" w:hanging="357"/>
        <w:rPr>
          <w:sz w:val="22"/>
          <w:szCs w:val="24"/>
        </w:rPr>
      </w:pPr>
      <w:r w:rsidRPr="006867A6">
        <w:rPr>
          <w:b/>
          <w:bCs/>
        </w:rPr>
        <w:t>Rahmenbedingungen, Rechtsgrundlagen und Systemsicherheit:</w:t>
      </w:r>
      <w:r>
        <w:rPr>
          <w:b/>
          <w:bCs/>
        </w:rPr>
        <w:t xml:space="preserve"> </w:t>
      </w:r>
      <w:proofErr w:type="spellStart"/>
      <w:r>
        <w:t>Know-How</w:t>
      </w:r>
      <w:proofErr w:type="spellEnd"/>
      <w:r>
        <w:t>-Schutz, Cyber-Security und Datensicherheit im Ra</w:t>
      </w:r>
      <w:r w:rsidR="00A9642D">
        <w:t>hmen von Industrie 4.0</w:t>
      </w:r>
    </w:p>
    <w:p w:rsidR="006867A6" w:rsidRPr="00A9642D" w:rsidRDefault="006867A6" w:rsidP="004B1856">
      <w:pPr>
        <w:rPr>
          <w:b/>
          <w:szCs w:val="21"/>
        </w:rPr>
      </w:pPr>
      <w:r w:rsidRPr="00A9642D">
        <w:rPr>
          <w:rStyle w:val="entry--content"/>
          <w:szCs w:val="21"/>
        </w:rPr>
        <w:t>Thomas Schulz (Hrsg.)</w:t>
      </w:r>
      <w:r w:rsidR="00BC08DA" w:rsidRPr="00A9642D">
        <w:rPr>
          <w:rStyle w:val="entry--content"/>
          <w:szCs w:val="21"/>
        </w:rPr>
        <w:br/>
      </w:r>
      <w:hyperlink r:id="rId9" w:history="1">
        <w:r w:rsidRPr="00A9642D">
          <w:rPr>
            <w:rStyle w:val="Hyperlink"/>
            <w:b/>
            <w:szCs w:val="21"/>
          </w:rPr>
          <w:t>Industrie 4.0. Potenziale erkennen und umsetzen.</w:t>
        </w:r>
      </w:hyperlink>
    </w:p>
    <w:p w:rsidR="0099793A" w:rsidRPr="00A9642D" w:rsidRDefault="00F1247D" w:rsidP="004B1856">
      <w:pPr>
        <w:rPr>
          <w:szCs w:val="21"/>
        </w:rPr>
      </w:pPr>
      <w:r w:rsidRPr="00A9642D">
        <w:rPr>
          <w:szCs w:val="21"/>
        </w:rPr>
        <w:t>1. Auflage 2017</w:t>
      </w:r>
    </w:p>
    <w:p w:rsidR="00F1247D" w:rsidRPr="00A9642D" w:rsidRDefault="006867A6" w:rsidP="004B1856">
      <w:pPr>
        <w:rPr>
          <w:szCs w:val="21"/>
        </w:rPr>
      </w:pPr>
      <w:r w:rsidRPr="00A9642D">
        <w:rPr>
          <w:szCs w:val="21"/>
        </w:rPr>
        <w:t>380</w:t>
      </w:r>
      <w:r w:rsidR="00F1247D" w:rsidRPr="00A9642D">
        <w:rPr>
          <w:szCs w:val="21"/>
        </w:rPr>
        <w:t xml:space="preserve"> Seiten</w:t>
      </w:r>
      <w:r w:rsidR="00F1247D" w:rsidRPr="00A9642D">
        <w:rPr>
          <w:szCs w:val="21"/>
        </w:rPr>
        <w:br/>
        <w:t xml:space="preserve">Preis </w:t>
      </w:r>
      <w:r w:rsidRPr="00A9642D">
        <w:rPr>
          <w:szCs w:val="21"/>
        </w:rPr>
        <w:t>5</w:t>
      </w:r>
      <w:r w:rsidR="00F1247D" w:rsidRPr="00A9642D">
        <w:rPr>
          <w:szCs w:val="21"/>
        </w:rPr>
        <w:t xml:space="preserve">9,80 EUR </w:t>
      </w:r>
      <w:r w:rsidR="00F1247D" w:rsidRPr="00A9642D">
        <w:rPr>
          <w:szCs w:val="21"/>
        </w:rPr>
        <w:br/>
        <w:t xml:space="preserve">ISBN </w:t>
      </w:r>
      <w:r w:rsidRPr="00A9642D">
        <w:rPr>
          <w:szCs w:val="21"/>
        </w:rPr>
        <w:t xml:space="preserve"> 978-3-8343-3394-0</w:t>
      </w:r>
    </w:p>
    <w:p w:rsidR="00BC08DA" w:rsidRPr="00A9642D" w:rsidRDefault="00833265" w:rsidP="00A9642D">
      <w:pPr>
        <w:pStyle w:val="NormalParagraphStyle"/>
        <w:spacing w:after="120" w:line="240" w:lineRule="auto"/>
        <w:rPr>
          <w:rFonts w:ascii="Tahoma" w:hAnsi="Tahoma" w:cs="Tahoma"/>
          <w:sz w:val="21"/>
          <w:szCs w:val="21"/>
        </w:rPr>
      </w:pPr>
      <w:hyperlink r:id="rId10" w:history="1">
        <w:r w:rsidR="001D107E" w:rsidRPr="00A9642D">
          <w:rPr>
            <w:rStyle w:val="Hyperlink"/>
            <w:rFonts w:ascii="Tahoma" w:hAnsi="Tahoma" w:cs="Tahoma"/>
            <w:sz w:val="21"/>
            <w:szCs w:val="21"/>
          </w:rPr>
          <w:t>Da</w:t>
        </w:r>
        <w:r w:rsidR="006867A6" w:rsidRPr="00A9642D">
          <w:rPr>
            <w:rStyle w:val="Hyperlink"/>
            <w:rFonts w:ascii="Tahoma" w:hAnsi="Tahoma" w:cs="Tahoma"/>
            <w:sz w:val="21"/>
            <w:szCs w:val="21"/>
          </w:rPr>
          <w:t xml:space="preserve">s Buch kann hier versandkostenfrei bestellt werden – natürlich auch als </w:t>
        </w:r>
        <w:proofErr w:type="spellStart"/>
        <w:r w:rsidR="006867A6" w:rsidRPr="00A9642D">
          <w:rPr>
            <w:rStyle w:val="Hyperlink"/>
            <w:rFonts w:ascii="Tahoma" w:hAnsi="Tahoma" w:cs="Tahoma"/>
            <w:sz w:val="21"/>
            <w:szCs w:val="21"/>
          </w:rPr>
          <w:t>eBook</w:t>
        </w:r>
        <w:proofErr w:type="spellEnd"/>
        <w:r w:rsidR="006867A6" w:rsidRPr="00A9642D">
          <w:rPr>
            <w:rStyle w:val="Hyperlink"/>
            <w:rFonts w:ascii="Tahoma" w:hAnsi="Tahoma" w:cs="Tahoma"/>
            <w:sz w:val="21"/>
            <w:szCs w:val="21"/>
          </w:rPr>
          <w:t>.</w:t>
        </w:r>
      </w:hyperlink>
    </w:p>
    <w:p w:rsidR="001D107E" w:rsidRPr="00A9642D" w:rsidRDefault="001D107E" w:rsidP="00BC08DA">
      <w:pPr>
        <w:pStyle w:val="NormalParagraphStyle"/>
        <w:spacing w:line="240" w:lineRule="auto"/>
        <w:rPr>
          <w:rFonts w:ascii="Tahoma" w:hAnsi="Tahoma" w:cs="Tahoma"/>
          <w:b/>
          <w:sz w:val="21"/>
          <w:szCs w:val="21"/>
        </w:rPr>
      </w:pPr>
      <w:r w:rsidRPr="00A9642D">
        <w:rPr>
          <w:rFonts w:ascii="Tahoma" w:hAnsi="Tahoma" w:cs="Tahoma"/>
          <w:sz w:val="21"/>
          <w:szCs w:val="21"/>
        </w:rPr>
        <w:t xml:space="preserve">Ein Rezensionsexemplar gibt es hier: </w:t>
      </w:r>
      <w:hyperlink r:id="rId11" w:history="1">
        <w:r w:rsidRPr="00A9642D">
          <w:rPr>
            <w:rStyle w:val="Hyperlink"/>
            <w:rFonts w:ascii="Tahoma" w:hAnsi="Tahoma" w:cs="Tahoma"/>
            <w:sz w:val="21"/>
            <w:szCs w:val="21"/>
          </w:rPr>
          <w:t>pressestelle@vogel.de</w:t>
        </w:r>
      </w:hyperlink>
      <w:r w:rsidRPr="00A9642D">
        <w:rPr>
          <w:rFonts w:ascii="Tahoma" w:hAnsi="Tahoma" w:cs="Tahoma"/>
          <w:sz w:val="21"/>
          <w:szCs w:val="21"/>
        </w:rPr>
        <w:t>.</w:t>
      </w:r>
    </w:p>
    <w:p w:rsidR="00D8553E" w:rsidRPr="00A9642D" w:rsidRDefault="00D8553E" w:rsidP="00A9642D">
      <w:pPr>
        <w:spacing w:before="60" w:after="120"/>
        <w:jc w:val="both"/>
        <w:rPr>
          <w:sz w:val="19"/>
          <w:szCs w:val="19"/>
        </w:rPr>
      </w:pPr>
      <w:r w:rsidRPr="00A9642D">
        <w:rPr>
          <w:sz w:val="19"/>
          <w:szCs w:val="19"/>
        </w:rPr>
        <w:lastRenderedPageBreak/>
        <w:t xml:space="preserve">Das </w:t>
      </w:r>
      <w:r w:rsidR="00333B25" w:rsidRPr="00A9642D">
        <w:rPr>
          <w:sz w:val="19"/>
          <w:szCs w:val="19"/>
        </w:rPr>
        <w:t>Vogel-</w:t>
      </w:r>
      <w:r w:rsidRPr="00A9642D">
        <w:rPr>
          <w:b/>
          <w:sz w:val="19"/>
          <w:szCs w:val="19"/>
        </w:rPr>
        <w:t>Fachbuchprogramm</w:t>
      </w:r>
      <w:r w:rsidR="00333B25" w:rsidRPr="00A9642D">
        <w:rPr>
          <w:sz w:val="19"/>
          <w:szCs w:val="19"/>
        </w:rPr>
        <w:t xml:space="preserve"> </w:t>
      </w:r>
      <w:r w:rsidRPr="00A9642D">
        <w:rPr>
          <w:sz w:val="19"/>
          <w:szCs w:val="19"/>
        </w:rPr>
        <w:t>begleitet als Wissenspartner Anwender in der Praxis bei ihren beruflichen Herausforderungen, zeigt den aktuellen Wissensstand und eröffnet Professionals neue Perspektiven. Das Fachbuchportfolio geht auf technische und wirtschaftliche Treiber ein und bietet mehrmediales, gut s</w:t>
      </w:r>
      <w:r w:rsidR="00333B25" w:rsidRPr="00A9642D">
        <w:rPr>
          <w:sz w:val="19"/>
          <w:szCs w:val="19"/>
        </w:rPr>
        <w:t>trukturiertes Fachwissen</w:t>
      </w:r>
      <w:r w:rsidRPr="00A9642D">
        <w:rPr>
          <w:sz w:val="19"/>
          <w:szCs w:val="19"/>
        </w:rPr>
        <w:t>. Modern und übersichtlich aufbereitet mit intelligenten Zusatzfeatures adressiert das Fachbuchprogramm bevorzugt Professionals in den Branchen</w:t>
      </w:r>
      <w:r w:rsidR="00A82964" w:rsidRPr="00A9642D">
        <w:rPr>
          <w:sz w:val="19"/>
          <w:szCs w:val="19"/>
        </w:rPr>
        <w:t xml:space="preserve"> Automobil,</w:t>
      </w:r>
      <w:r w:rsidRPr="00A9642D">
        <w:rPr>
          <w:sz w:val="19"/>
          <w:szCs w:val="19"/>
        </w:rPr>
        <w:t xml:space="preserve"> Maschinenbau, Elektrotechnik, Elektronik und Verfahrenstechnik. </w:t>
      </w:r>
      <w:r w:rsidRPr="00A9642D">
        <w:rPr>
          <w:b/>
          <w:bCs/>
          <w:sz w:val="19"/>
          <w:szCs w:val="19"/>
        </w:rPr>
        <w:t>Vogel Business Media</w:t>
      </w:r>
      <w:r w:rsidRPr="00A9642D">
        <w:rPr>
          <w:bCs/>
          <w:sz w:val="19"/>
          <w:szCs w:val="19"/>
        </w:rPr>
        <w:t xml:space="preserve"> ist Deutschlands großes Fachmedienhaus</w:t>
      </w:r>
      <w:r w:rsidR="00D22264" w:rsidRPr="00A9642D">
        <w:rPr>
          <w:sz w:val="19"/>
          <w:szCs w:val="19"/>
        </w:rPr>
        <w:t xml:space="preserve"> mit 100+ Fachzeit</w:t>
      </w:r>
      <w:r w:rsidRPr="00A9642D">
        <w:rPr>
          <w:sz w:val="19"/>
          <w:szCs w:val="19"/>
        </w:rPr>
        <w:t>schriften, 100+ Webportalen, 100+ Business-Events</w:t>
      </w:r>
      <w:r w:rsidR="00D22264" w:rsidRPr="00A9642D">
        <w:rPr>
          <w:sz w:val="19"/>
          <w:szCs w:val="19"/>
        </w:rPr>
        <w:t xml:space="preserve"> sowie zahlreichen mobilen Ange</w:t>
      </w:r>
      <w:r w:rsidRPr="00A9642D">
        <w:rPr>
          <w:sz w:val="19"/>
          <w:szCs w:val="19"/>
        </w:rPr>
        <w:t>boten und internationalen Aktivitäten. Hauptsitz ist Würzburg. Das Unternehmen feiert</w:t>
      </w:r>
      <w:r w:rsidR="00D22264" w:rsidRPr="00A9642D">
        <w:rPr>
          <w:sz w:val="19"/>
          <w:szCs w:val="19"/>
        </w:rPr>
        <w:t>e</w:t>
      </w:r>
      <w:r w:rsidRPr="00A9642D">
        <w:rPr>
          <w:sz w:val="19"/>
          <w:szCs w:val="19"/>
        </w:rPr>
        <w:t xml:space="preserve"> 2016 seinen 125. Geburtstag.</w:t>
      </w:r>
    </w:p>
    <w:p w:rsidR="001A5B38" w:rsidRPr="004B1856" w:rsidRDefault="001A5B38" w:rsidP="001A5B38">
      <w:pPr>
        <w:spacing w:before="60"/>
        <w:jc w:val="center"/>
        <w:rPr>
          <w:sz w:val="18"/>
          <w:szCs w:val="18"/>
        </w:rPr>
      </w:pPr>
      <w:r w:rsidRPr="004B1856">
        <w:rPr>
          <w:color w:val="000000"/>
          <w:sz w:val="18"/>
          <w:szCs w:val="18"/>
        </w:rPr>
        <w:t xml:space="preserve">Diese Pressemitteilung finden Sie auch unter </w:t>
      </w:r>
      <w:hyperlink r:id="rId12" w:history="1">
        <w:r w:rsidRPr="004B1856">
          <w:rPr>
            <w:rStyle w:val="Hyperlink"/>
            <w:sz w:val="18"/>
            <w:szCs w:val="18"/>
          </w:rPr>
          <w:t>www.vogel.de</w:t>
        </w:r>
      </w:hyperlink>
      <w:r w:rsidRPr="004B1856">
        <w:rPr>
          <w:sz w:val="18"/>
          <w:szCs w:val="18"/>
        </w:rPr>
        <w:t>.</w:t>
      </w:r>
    </w:p>
    <w:p w:rsidR="001A5B38" w:rsidRPr="004B1856" w:rsidRDefault="001A5B38" w:rsidP="001A5B38">
      <w:pPr>
        <w:jc w:val="center"/>
        <w:rPr>
          <w:color w:val="000000"/>
          <w:sz w:val="18"/>
          <w:szCs w:val="18"/>
        </w:rPr>
      </w:pPr>
      <w:r w:rsidRPr="004B1856">
        <w:rPr>
          <w:sz w:val="18"/>
          <w:szCs w:val="18"/>
        </w:rPr>
        <w:t>Belegexemplar/Link erbeten.</w:t>
      </w:r>
    </w:p>
    <w:sectPr w:rsidR="001A5B38" w:rsidRPr="004B1856">
      <w:headerReference w:type="even" r:id="rId13"/>
      <w:headerReference w:type="default" r:id="rId14"/>
      <w:footerReference w:type="even" r:id="rId15"/>
      <w:footerReference w:type="default" r:id="rId16"/>
      <w:headerReference w:type="first" r:id="rId17"/>
      <w:footerReference w:type="first" r:id="rId18"/>
      <w:pgSz w:w="11906" w:h="16838"/>
      <w:pgMar w:top="2835" w:right="3117"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65" w:rsidRDefault="00833265">
      <w:r>
        <w:separator/>
      </w:r>
    </w:p>
  </w:endnote>
  <w:endnote w:type="continuationSeparator" w:id="0">
    <w:p w:rsidR="00833265" w:rsidRDefault="0083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E9" w:rsidRDefault="009109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9109E9">
    <w:pPr>
      <w:pStyle w:val="Fuzeile"/>
    </w:pPr>
    <w:r>
      <w:rPr>
        <w:rFonts w:ascii="Times New Roman" w:hAnsi="Times New Roman" w:cs="Times New Roman"/>
        <w:noProof/>
        <w:sz w:val="24"/>
        <w:szCs w:val="24"/>
      </w:rPr>
      <w:drawing>
        <wp:anchor distT="0" distB="0" distL="114300" distR="114300" simplePos="0" relativeHeight="251660800" behindDoc="1" locked="0" layoutInCell="1" allowOverlap="1" wp14:anchorId="4A5AA664" wp14:editId="12AE242C">
          <wp:simplePos x="0" y="0"/>
          <wp:positionH relativeFrom="column">
            <wp:posOffset>4868545</wp:posOffset>
          </wp:positionH>
          <wp:positionV relativeFrom="paragraph">
            <wp:posOffset>-1978025</wp:posOffset>
          </wp:positionV>
          <wp:extent cx="1323975" cy="2181225"/>
          <wp:effectExtent l="0" t="0" r="9525" b="9525"/>
          <wp:wrapNone/>
          <wp:docPr id="1" name="Grafik 1" descr="Briefbogen_Vorlage_Abs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bogen_Vorlage_Abs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181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65" w:rsidRDefault="00833265">
      <w:r>
        <w:separator/>
      </w:r>
    </w:p>
  </w:footnote>
  <w:footnote w:type="continuationSeparator" w:id="0">
    <w:p w:rsidR="00833265" w:rsidRDefault="0083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E9" w:rsidRDefault="009109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ind w:right="-801"/>
    </w:pPr>
    <w:r>
      <w:rPr>
        <w:noProof/>
        <w:sz w:val="20"/>
      </w:rPr>
      <w:drawing>
        <wp:anchor distT="0" distB="0" distL="114300" distR="114300" simplePos="0" relativeHeight="251656704" behindDoc="1" locked="0" layoutInCell="1" allowOverlap="1" wp14:anchorId="443E0F6A" wp14:editId="1BE23CD6">
          <wp:simplePos x="0" y="0"/>
          <wp:positionH relativeFrom="column">
            <wp:posOffset>-64135</wp:posOffset>
          </wp:positionH>
          <wp:positionV relativeFrom="paragraph">
            <wp:posOffset>-86995</wp:posOffset>
          </wp:positionV>
          <wp:extent cx="6721475" cy="718185"/>
          <wp:effectExtent l="0" t="0" r="3175" b="5715"/>
          <wp:wrapNone/>
          <wp:docPr id="21" name="Bild 21" descr="kopf_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v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B1796" w:rsidRDefault="00BB1796">
    <w:pPr>
      <w:ind w:right="-801"/>
    </w:pPr>
  </w:p>
  <w:p w:rsidR="00BB1796" w:rsidRDefault="00BB1796">
    <w:pPr>
      <w:ind w:right="-801"/>
    </w:pPr>
  </w:p>
  <w:p w:rsidR="00BB1796" w:rsidRDefault="00BB1796">
    <w:pPr>
      <w:ind w:right="-801"/>
    </w:pPr>
  </w:p>
  <w:p w:rsidR="00BB1796" w:rsidRDefault="00BB1796">
    <w:pPr>
      <w:ind w:right="-801"/>
    </w:pPr>
  </w:p>
  <w:p w:rsidR="00BB1796" w:rsidRDefault="00BB1796">
    <w:pPr>
      <w:pStyle w:val="Formatvorlag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96" w:rsidRDefault="00BB1796">
    <w:pPr>
      <w:pStyle w:val="Kopfzeile"/>
    </w:pPr>
    <w:r>
      <w:rPr>
        <w:noProof/>
      </w:rPr>
      <w:tab/>
    </w:r>
    <w:r>
      <w:rPr>
        <w:noProof/>
      </w:rPr>
      <w:tab/>
    </w:r>
    <w:r>
      <w:rPr>
        <w:noProof/>
        <w:sz w:val="20"/>
      </w:rPr>
      <w:drawing>
        <wp:anchor distT="0" distB="0" distL="114300" distR="114300" simplePos="0" relativeHeight="251657728" behindDoc="0" locked="0" layoutInCell="1" allowOverlap="1" wp14:anchorId="5144A3B9" wp14:editId="5149E312">
          <wp:simplePos x="0" y="0"/>
          <wp:positionH relativeFrom="column">
            <wp:posOffset>-135890</wp:posOffset>
          </wp:positionH>
          <wp:positionV relativeFrom="paragraph">
            <wp:posOffset>-98425</wp:posOffset>
          </wp:positionV>
          <wp:extent cx="6800850" cy="720725"/>
          <wp:effectExtent l="0" t="0" r="0" b="3175"/>
          <wp:wrapNone/>
          <wp:docPr id="34" name="Bild 34" descr="..\..\briefboegen\kopfleisten_rgb\vbm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riefboegen\kopfleisten_rgb\vbm_kopf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720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686B"/>
    <w:multiLevelType w:val="multilevel"/>
    <w:tmpl w:val="48E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9687A"/>
    <w:multiLevelType w:val="hybridMultilevel"/>
    <w:tmpl w:val="C9184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50"/>
    <w:rsid w:val="00004AB2"/>
    <w:rsid w:val="00025095"/>
    <w:rsid w:val="000A3E86"/>
    <w:rsid w:val="000B30F8"/>
    <w:rsid w:val="001A5B38"/>
    <w:rsid w:val="001C79B0"/>
    <w:rsid w:val="001D107E"/>
    <w:rsid w:val="002150CB"/>
    <w:rsid w:val="00221EBD"/>
    <w:rsid w:val="00262085"/>
    <w:rsid w:val="00277DED"/>
    <w:rsid w:val="0031704B"/>
    <w:rsid w:val="00333B25"/>
    <w:rsid w:val="0039465B"/>
    <w:rsid w:val="003B1C28"/>
    <w:rsid w:val="003D2466"/>
    <w:rsid w:val="003D74D4"/>
    <w:rsid w:val="004121C4"/>
    <w:rsid w:val="0041230B"/>
    <w:rsid w:val="00461126"/>
    <w:rsid w:val="004B1856"/>
    <w:rsid w:val="004D415D"/>
    <w:rsid w:val="004E6229"/>
    <w:rsid w:val="00515801"/>
    <w:rsid w:val="00521255"/>
    <w:rsid w:val="00560D60"/>
    <w:rsid w:val="006867A6"/>
    <w:rsid w:val="006A2453"/>
    <w:rsid w:val="007401B1"/>
    <w:rsid w:val="00797EE5"/>
    <w:rsid w:val="007C48EA"/>
    <w:rsid w:val="0081015C"/>
    <w:rsid w:val="00833265"/>
    <w:rsid w:val="008E40D4"/>
    <w:rsid w:val="009109E9"/>
    <w:rsid w:val="009866CC"/>
    <w:rsid w:val="0099793A"/>
    <w:rsid w:val="00A71F0A"/>
    <w:rsid w:val="00A76247"/>
    <w:rsid w:val="00A82964"/>
    <w:rsid w:val="00A9642D"/>
    <w:rsid w:val="00B70C87"/>
    <w:rsid w:val="00BA3DCD"/>
    <w:rsid w:val="00BB1796"/>
    <w:rsid w:val="00BB42E6"/>
    <w:rsid w:val="00BC08DA"/>
    <w:rsid w:val="00C1400F"/>
    <w:rsid w:val="00CA368E"/>
    <w:rsid w:val="00D22264"/>
    <w:rsid w:val="00D36A93"/>
    <w:rsid w:val="00D8553E"/>
    <w:rsid w:val="00E405FB"/>
    <w:rsid w:val="00E66350"/>
    <w:rsid w:val="00EA7F16"/>
    <w:rsid w:val="00EB3B35"/>
    <w:rsid w:val="00EE5F31"/>
    <w:rsid w:val="00F1247D"/>
    <w:rsid w:val="00FA3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3D2466"/>
    <w:pPr>
      <w:keepNext/>
      <w:spacing w:before="36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uiPriority w:val="99"/>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uiPriority w:val="99"/>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22"/>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Listenabsatz">
    <w:name w:val="List Paragraph"/>
    <w:basedOn w:val="Standard"/>
    <w:uiPriority w:val="34"/>
    <w:qFormat/>
    <w:rsid w:val="00F1247D"/>
    <w:pPr>
      <w:ind w:left="720"/>
      <w:contextualSpacing/>
    </w:pPr>
  </w:style>
  <w:style w:type="character" w:styleId="BesuchterHyperlink">
    <w:name w:val="FollowedHyperlink"/>
    <w:basedOn w:val="Absatz-Standardschriftart"/>
    <w:uiPriority w:val="99"/>
    <w:semiHidden/>
    <w:unhideWhenUsed/>
    <w:rsid w:val="00461126"/>
    <w:rPr>
      <w:color w:val="800080" w:themeColor="followedHyperlink"/>
      <w:u w:val="single"/>
    </w:rPr>
  </w:style>
  <w:style w:type="paragraph" w:styleId="StandardWeb">
    <w:name w:val="Normal (Web)"/>
    <w:basedOn w:val="Standard"/>
    <w:uiPriority w:val="99"/>
    <w:semiHidden/>
    <w:unhideWhenUsed/>
    <w:rsid w:val="00E405FB"/>
    <w:pPr>
      <w:spacing w:before="100" w:beforeAutospacing="1" w:after="100" w:afterAutospacing="1"/>
    </w:pPr>
    <w:rPr>
      <w:rFonts w:ascii="Times New Roman" w:hAnsi="Times New Roman" w:cs="Times New Roman"/>
      <w:sz w:val="24"/>
      <w:szCs w:val="24"/>
    </w:rPr>
  </w:style>
  <w:style w:type="character" w:customStyle="1" w:styleId="entry--content">
    <w:name w:val="entry--content"/>
    <w:basedOn w:val="Absatz-Standardschriftart"/>
    <w:rsid w:val="00BC0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3D2466"/>
    <w:pPr>
      <w:keepNext/>
      <w:spacing w:before="36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uiPriority w:val="99"/>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uiPriority w:val="99"/>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22"/>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uiPriority w:val="99"/>
    <w:semiHidden/>
    <w:unhideWhenUsed/>
    <w:rsid w:val="00A71F0A"/>
    <w:rPr>
      <w:sz w:val="16"/>
      <w:szCs w:val="16"/>
    </w:rPr>
  </w:style>
  <w:style w:type="character" w:customStyle="1" w:styleId="SprechblasentextZchn">
    <w:name w:val="Sprechblasentext Zchn"/>
    <w:basedOn w:val="Absatz-Standardschriftart"/>
    <w:link w:val="Sprechblasentext"/>
    <w:uiPriority w:val="99"/>
    <w:semiHidden/>
    <w:rsid w:val="00A71F0A"/>
    <w:rPr>
      <w:rFonts w:ascii="Tahoma" w:hAnsi="Tahoma" w:cs="Tahoma"/>
      <w:sz w:val="16"/>
      <w:szCs w:val="16"/>
    </w:rPr>
  </w:style>
  <w:style w:type="paragraph" w:styleId="Listenabsatz">
    <w:name w:val="List Paragraph"/>
    <w:basedOn w:val="Standard"/>
    <w:uiPriority w:val="34"/>
    <w:qFormat/>
    <w:rsid w:val="00F1247D"/>
    <w:pPr>
      <w:ind w:left="720"/>
      <w:contextualSpacing/>
    </w:pPr>
  </w:style>
  <w:style w:type="character" w:styleId="BesuchterHyperlink">
    <w:name w:val="FollowedHyperlink"/>
    <w:basedOn w:val="Absatz-Standardschriftart"/>
    <w:uiPriority w:val="99"/>
    <w:semiHidden/>
    <w:unhideWhenUsed/>
    <w:rsid w:val="00461126"/>
    <w:rPr>
      <w:color w:val="800080" w:themeColor="followedHyperlink"/>
      <w:u w:val="single"/>
    </w:rPr>
  </w:style>
  <w:style w:type="paragraph" w:styleId="StandardWeb">
    <w:name w:val="Normal (Web)"/>
    <w:basedOn w:val="Standard"/>
    <w:uiPriority w:val="99"/>
    <w:semiHidden/>
    <w:unhideWhenUsed/>
    <w:rsid w:val="00E405FB"/>
    <w:pPr>
      <w:spacing w:before="100" w:beforeAutospacing="1" w:after="100" w:afterAutospacing="1"/>
    </w:pPr>
    <w:rPr>
      <w:rFonts w:ascii="Times New Roman" w:hAnsi="Times New Roman" w:cs="Times New Roman"/>
      <w:sz w:val="24"/>
      <w:szCs w:val="24"/>
    </w:rPr>
  </w:style>
  <w:style w:type="character" w:customStyle="1" w:styleId="entry--content">
    <w:name w:val="entry--content"/>
    <w:basedOn w:val="Absatz-Standardschriftart"/>
    <w:rsid w:val="00BC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31">
      <w:bodyDiv w:val="1"/>
      <w:marLeft w:val="0"/>
      <w:marRight w:val="0"/>
      <w:marTop w:val="0"/>
      <w:marBottom w:val="0"/>
      <w:divBdr>
        <w:top w:val="none" w:sz="0" w:space="0" w:color="auto"/>
        <w:left w:val="none" w:sz="0" w:space="0" w:color="auto"/>
        <w:bottom w:val="none" w:sz="0" w:space="0" w:color="auto"/>
        <w:right w:val="none" w:sz="0" w:space="0" w:color="auto"/>
      </w:divBdr>
    </w:div>
    <w:div w:id="776676451">
      <w:bodyDiv w:val="1"/>
      <w:marLeft w:val="0"/>
      <w:marRight w:val="0"/>
      <w:marTop w:val="0"/>
      <w:marBottom w:val="0"/>
      <w:divBdr>
        <w:top w:val="none" w:sz="0" w:space="0" w:color="auto"/>
        <w:left w:val="none" w:sz="0" w:space="0" w:color="auto"/>
        <w:bottom w:val="none" w:sz="0" w:space="0" w:color="auto"/>
        <w:right w:val="none" w:sz="0" w:space="0" w:color="auto"/>
      </w:divBdr>
    </w:div>
    <w:div w:id="825784738">
      <w:bodyDiv w:val="1"/>
      <w:marLeft w:val="0"/>
      <w:marRight w:val="0"/>
      <w:marTop w:val="0"/>
      <w:marBottom w:val="0"/>
      <w:divBdr>
        <w:top w:val="none" w:sz="0" w:space="0" w:color="auto"/>
        <w:left w:val="none" w:sz="0" w:space="0" w:color="auto"/>
        <w:bottom w:val="none" w:sz="0" w:space="0" w:color="auto"/>
        <w:right w:val="none" w:sz="0" w:space="0" w:color="auto"/>
      </w:divBdr>
    </w:div>
    <w:div w:id="1253120885">
      <w:bodyDiv w:val="1"/>
      <w:marLeft w:val="0"/>
      <w:marRight w:val="0"/>
      <w:marTop w:val="0"/>
      <w:marBottom w:val="0"/>
      <w:divBdr>
        <w:top w:val="none" w:sz="0" w:space="0" w:color="auto"/>
        <w:left w:val="none" w:sz="0" w:space="0" w:color="auto"/>
        <w:bottom w:val="none" w:sz="0" w:space="0" w:color="auto"/>
        <w:right w:val="none" w:sz="0" w:space="0" w:color="auto"/>
      </w:divBdr>
    </w:div>
    <w:div w:id="1303197428">
      <w:bodyDiv w:val="1"/>
      <w:marLeft w:val="0"/>
      <w:marRight w:val="0"/>
      <w:marTop w:val="0"/>
      <w:marBottom w:val="0"/>
      <w:divBdr>
        <w:top w:val="none" w:sz="0" w:space="0" w:color="auto"/>
        <w:left w:val="none" w:sz="0" w:space="0" w:color="auto"/>
        <w:bottom w:val="none" w:sz="0" w:space="0" w:color="auto"/>
        <w:right w:val="none" w:sz="0" w:space="0" w:color="auto"/>
      </w:divBdr>
    </w:div>
    <w:div w:id="1353607772">
      <w:bodyDiv w:val="1"/>
      <w:marLeft w:val="0"/>
      <w:marRight w:val="0"/>
      <w:marTop w:val="0"/>
      <w:marBottom w:val="0"/>
      <w:divBdr>
        <w:top w:val="none" w:sz="0" w:space="0" w:color="auto"/>
        <w:left w:val="none" w:sz="0" w:space="0" w:color="auto"/>
        <w:bottom w:val="none" w:sz="0" w:space="0" w:color="auto"/>
        <w:right w:val="none" w:sz="0" w:space="0" w:color="auto"/>
      </w:divBdr>
      <w:divsChild>
        <w:div w:id="715275804">
          <w:marLeft w:val="0"/>
          <w:marRight w:val="0"/>
          <w:marTop w:val="0"/>
          <w:marBottom w:val="0"/>
          <w:divBdr>
            <w:top w:val="none" w:sz="0" w:space="0" w:color="auto"/>
            <w:left w:val="none" w:sz="0" w:space="0" w:color="auto"/>
            <w:bottom w:val="none" w:sz="0" w:space="0" w:color="auto"/>
            <w:right w:val="none" w:sz="0" w:space="0" w:color="auto"/>
          </w:divBdr>
          <w:divsChild>
            <w:div w:id="1360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brandstaetter@vogel.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gel.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essestelle@voge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o.gl/dLFpK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dLFpK4"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409E5CC3.dotm</Template>
  <TotalTime>0</TotalTime>
  <Pages>2</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3425</CharactersWithSpaces>
  <SharedDoc>false</SharedDoc>
  <HLinks>
    <vt:vector size="18" baseType="variant">
      <vt:variant>
        <vt:i4>7667760</vt:i4>
      </vt:variant>
      <vt:variant>
        <vt:i4>3</vt:i4>
      </vt:variant>
      <vt:variant>
        <vt:i4>0</vt:i4>
      </vt:variant>
      <vt:variant>
        <vt:i4>5</vt:i4>
      </vt:variant>
      <vt:variant>
        <vt:lpwstr>http://www.vogel-media.de/</vt:lpwstr>
      </vt:variant>
      <vt:variant>
        <vt:lpwstr/>
      </vt:variant>
      <vt:variant>
        <vt:i4>2031736</vt:i4>
      </vt:variant>
      <vt:variant>
        <vt:i4>-1</vt:i4>
      </vt:variant>
      <vt:variant>
        <vt:i4>2069</vt:i4>
      </vt:variant>
      <vt:variant>
        <vt:i4>1</vt:i4>
      </vt:variant>
      <vt:variant>
        <vt:lpwstr>kopf_vbm.jpg</vt:lpwstr>
      </vt:variant>
      <vt:variant>
        <vt:lpwstr/>
      </vt:variant>
      <vt:variant>
        <vt:i4>6488084</vt:i4>
      </vt:variant>
      <vt:variant>
        <vt:i4>-1</vt:i4>
      </vt:variant>
      <vt:variant>
        <vt:i4>2082</vt:i4>
      </vt:variant>
      <vt:variant>
        <vt:i4>1</vt:i4>
      </vt:variant>
      <vt:variant>
        <vt:lpwstr>..\..\briefboegen\kopfleisten_rgb\vbm_kopf_bb.jpg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Gerhard Lena</cp:lastModifiedBy>
  <cp:revision>3</cp:revision>
  <cp:lastPrinted>2017-06-09T12:36:00Z</cp:lastPrinted>
  <dcterms:created xsi:type="dcterms:W3CDTF">2017-07-18T08:51:00Z</dcterms:created>
  <dcterms:modified xsi:type="dcterms:W3CDTF">2017-07-18T08:52:00Z</dcterms:modified>
</cp:coreProperties>
</file>