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6" w:rsidRPr="00545B8B" w:rsidRDefault="00CC51DF">
      <w:pPr>
        <w:pStyle w:val="berschrift1"/>
      </w:pPr>
      <w:r w:rsidRPr="00545B8B">
        <w:t>Pressemitteilung</w:t>
      </w:r>
    </w:p>
    <w:p w:rsidR="00CA2C96" w:rsidRPr="00545B8B" w:rsidRDefault="00CC51DF">
      <w:pPr>
        <w:pStyle w:val="NormalParagraphStyle"/>
        <w:framePr w:w="2552" w:h="1911" w:hSpace="142" w:wrap="around" w:vAnchor="page" w:hAnchor="page" w:x="9099" w:y="2898"/>
        <w:rPr>
          <w:rFonts w:ascii="Tahoma" w:hAnsi="Tahoma" w:cs="Tahoma"/>
          <w:b/>
          <w:bCs/>
          <w:sz w:val="18"/>
          <w:szCs w:val="22"/>
        </w:rPr>
      </w:pPr>
      <w:r w:rsidRPr="00545B8B">
        <w:rPr>
          <w:rFonts w:ascii="Tahoma" w:hAnsi="Tahoma" w:cs="Tahoma"/>
          <w:b/>
          <w:bCs/>
          <w:sz w:val="18"/>
          <w:szCs w:val="22"/>
        </w:rPr>
        <w:t>Bei Rückfragen bitte:</w:t>
      </w:r>
    </w:p>
    <w:p w:rsidR="00CA2C96" w:rsidRPr="00545B8B" w:rsidRDefault="00A92B8A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r w:rsidRPr="00545B8B">
        <w:rPr>
          <w:rFonts w:ascii="Tahoma" w:hAnsi="Tahoma" w:cs="Tahoma"/>
          <w:sz w:val="18"/>
          <w:szCs w:val="22"/>
        </w:rPr>
        <w:t xml:space="preserve">Dr. </w:t>
      </w:r>
      <w:r w:rsidR="000D0CC0" w:rsidRPr="00545B8B">
        <w:rPr>
          <w:rFonts w:ascii="Tahoma" w:hAnsi="Tahoma" w:cs="Tahoma"/>
          <w:sz w:val="18"/>
          <w:szCs w:val="22"/>
        </w:rPr>
        <w:t>Gunther Schunk</w:t>
      </w:r>
    </w:p>
    <w:p w:rsidR="00CA2C96" w:rsidRPr="001D5D1A" w:rsidRDefault="00A92B8A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1D5D1A">
        <w:rPr>
          <w:sz w:val="18"/>
          <w:szCs w:val="22"/>
          <w:lang w:val="en-US"/>
        </w:rPr>
        <w:t>Corporate Communications</w:t>
      </w:r>
    </w:p>
    <w:p w:rsidR="00CA2C96" w:rsidRPr="007E3015" w:rsidRDefault="00CC51DF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E3015">
        <w:rPr>
          <w:sz w:val="18"/>
          <w:szCs w:val="22"/>
          <w:lang w:val="en-US"/>
        </w:rPr>
        <w:t>Vogel Business Media</w:t>
      </w:r>
    </w:p>
    <w:p w:rsidR="00CA2C96" w:rsidRPr="007E3015" w:rsidRDefault="00CC51DF">
      <w:pPr>
        <w:framePr w:w="2552" w:h="1911" w:hSpace="142" w:wrap="around" w:vAnchor="page" w:hAnchor="page" w:x="9099" w:y="2898"/>
        <w:rPr>
          <w:sz w:val="18"/>
          <w:szCs w:val="22"/>
          <w:lang w:val="en-US"/>
        </w:rPr>
      </w:pPr>
      <w:r w:rsidRPr="007E3015">
        <w:rPr>
          <w:sz w:val="18"/>
          <w:szCs w:val="22"/>
          <w:lang w:val="en-US"/>
        </w:rPr>
        <w:t>97064 Würzburg</w:t>
      </w:r>
    </w:p>
    <w:p w:rsidR="000D0CC0" w:rsidRPr="00545B8B" w:rsidRDefault="000D0CC0">
      <w:pPr>
        <w:framePr w:w="2552" w:h="1911" w:hSpace="142" w:wrap="around" w:vAnchor="page" w:hAnchor="page" w:x="9099" w:y="2898"/>
        <w:spacing w:before="120"/>
        <w:rPr>
          <w:sz w:val="18"/>
          <w:szCs w:val="22"/>
        </w:rPr>
      </w:pPr>
      <w:r w:rsidRPr="00545B8B">
        <w:rPr>
          <w:sz w:val="18"/>
          <w:szCs w:val="22"/>
        </w:rPr>
        <w:t>Tel. +49 931 418-2590</w:t>
      </w:r>
    </w:p>
    <w:p w:rsidR="00CA2C96" w:rsidRPr="00545B8B" w:rsidRDefault="00F148DD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8" w:history="1">
        <w:r w:rsidR="00153E70" w:rsidRPr="002A0F56">
          <w:rPr>
            <w:rStyle w:val="Hyperlink"/>
            <w:rFonts w:ascii="Tahoma" w:hAnsi="Tahoma" w:cs="Tahoma"/>
            <w:spacing w:val="-2"/>
            <w:sz w:val="18"/>
            <w:szCs w:val="16"/>
          </w:rPr>
          <w:t>pressestelle@vogel.de</w:t>
        </w:r>
      </w:hyperlink>
      <w:r w:rsidR="00153E70">
        <w:rPr>
          <w:rStyle w:val="absender"/>
          <w:spacing w:val="-2"/>
          <w:sz w:val="18"/>
        </w:rPr>
        <w:t xml:space="preserve"> </w:t>
      </w:r>
    </w:p>
    <w:p w:rsidR="00CA2C96" w:rsidRPr="00545B8B" w:rsidRDefault="00F148DD">
      <w:pPr>
        <w:pStyle w:val="NormalParagraphStyle"/>
        <w:framePr w:w="2552" w:h="1911" w:hSpace="142" w:wrap="around" w:vAnchor="page" w:hAnchor="page" w:x="9099" w:y="2898"/>
        <w:rPr>
          <w:rStyle w:val="absender"/>
          <w:spacing w:val="-2"/>
          <w:sz w:val="18"/>
        </w:rPr>
      </w:pPr>
      <w:hyperlink r:id="rId9" w:history="1">
        <w:r w:rsidR="00BF7E86" w:rsidRPr="00454BDD">
          <w:rPr>
            <w:rStyle w:val="Hyperlink"/>
            <w:rFonts w:ascii="Tahoma" w:hAnsi="Tahoma" w:cs="Tahoma"/>
            <w:spacing w:val="-2"/>
            <w:sz w:val="18"/>
            <w:szCs w:val="16"/>
          </w:rPr>
          <w:t>www.gebrauchtwagenpraxis.de</w:t>
        </w:r>
      </w:hyperlink>
      <w:r w:rsidR="00BF7E86">
        <w:rPr>
          <w:rStyle w:val="absender"/>
          <w:spacing w:val="-2"/>
          <w:sz w:val="18"/>
        </w:rPr>
        <w:t xml:space="preserve"> </w:t>
      </w:r>
    </w:p>
    <w:p w:rsidR="00CA2C96" w:rsidRPr="00545B8B" w:rsidRDefault="00CA2C96">
      <w:pPr>
        <w:framePr w:w="2552" w:h="1911" w:hSpace="142" w:wrap="around" w:vAnchor="page" w:hAnchor="page" w:x="9099" w:y="2898"/>
        <w:rPr>
          <w:color w:val="000000"/>
          <w:sz w:val="18"/>
        </w:rPr>
      </w:pPr>
    </w:p>
    <w:p w:rsidR="00CA2C96" w:rsidRPr="00545B8B" w:rsidRDefault="00726D1A">
      <w:pPr>
        <w:framePr w:w="2552" w:h="1911" w:hSpace="142" w:wrap="around" w:vAnchor="page" w:hAnchor="page" w:x="9099" w:y="2898"/>
        <w:rPr>
          <w:color w:val="000000"/>
          <w:sz w:val="18"/>
        </w:rPr>
      </w:pPr>
      <w:r>
        <w:rPr>
          <w:sz w:val="18"/>
        </w:rPr>
        <w:t>27</w:t>
      </w:r>
      <w:r w:rsidR="00153E70">
        <w:rPr>
          <w:sz w:val="18"/>
        </w:rPr>
        <w:t>.10.2017</w:t>
      </w:r>
    </w:p>
    <w:p w:rsidR="00CA2C96" w:rsidRPr="00545B8B" w:rsidRDefault="00410EB9" w:rsidP="00141F49">
      <w:pPr>
        <w:pStyle w:val="berschrift2"/>
        <w:spacing w:before="200"/>
      </w:pPr>
      <w:r>
        <w:t>Startup-Ideen</w:t>
      </w:r>
      <w:r w:rsidR="009256C3">
        <w:t xml:space="preserve"> für den</w:t>
      </w:r>
      <w:r w:rsidR="0006241E">
        <w:t xml:space="preserve"> digitale</w:t>
      </w:r>
      <w:r w:rsidR="009256C3">
        <w:t>n</w:t>
      </w:r>
      <w:r w:rsidR="0006241E">
        <w:t xml:space="preserve"> </w:t>
      </w:r>
      <w:r w:rsidR="009256C3">
        <w:br/>
      </w:r>
      <w:r w:rsidR="0006241E">
        <w:t>Gebrauchtwagenhandel</w:t>
      </w:r>
    </w:p>
    <w:p w:rsidR="00CA2C96" w:rsidRPr="00545B8B" w:rsidRDefault="0006241E" w:rsidP="00141F49">
      <w:pPr>
        <w:pStyle w:val="berschrift3"/>
        <w:spacing w:after="120"/>
      </w:pPr>
      <w:r>
        <w:t xml:space="preserve">Fachmedium „Gebrauchtwagen Praxis“ lädt zur </w:t>
      </w:r>
      <w:r w:rsidR="00141F49">
        <w:t>„</w:t>
      </w:r>
      <w:r>
        <w:t>Innovation Safari</w:t>
      </w:r>
      <w:r w:rsidR="00141F49">
        <w:t>“</w:t>
      </w:r>
      <w:r>
        <w:t xml:space="preserve"> // Startup </w:t>
      </w:r>
      <w:proofErr w:type="spellStart"/>
      <w:r>
        <w:t>meets</w:t>
      </w:r>
      <w:proofErr w:type="spellEnd"/>
      <w:r>
        <w:t xml:space="preserve"> Car Business // Anmeldung läuft</w:t>
      </w:r>
    </w:p>
    <w:p w:rsidR="00E42087" w:rsidRDefault="0006241E" w:rsidP="00CD224C">
      <w:pPr>
        <w:spacing w:after="120"/>
      </w:pPr>
      <w:r>
        <w:t>Von der Suche und Probefa</w:t>
      </w:r>
      <w:r w:rsidR="00141F49">
        <w:t xml:space="preserve">hrt über Angebotserstellung, </w:t>
      </w:r>
      <w:r>
        <w:t>Bez</w:t>
      </w:r>
      <w:r w:rsidR="00141F49">
        <w:t>ahlung und Zula</w:t>
      </w:r>
      <w:r w:rsidR="00141F49">
        <w:t>s</w:t>
      </w:r>
      <w:r w:rsidR="00141F49">
        <w:t>sung</w:t>
      </w:r>
      <w:r>
        <w:t xml:space="preserve"> </w:t>
      </w:r>
      <w:r w:rsidR="00141F49">
        <w:t>bis hin zur</w:t>
      </w:r>
      <w:r>
        <w:t xml:space="preserve"> Auslieferung des Gebrauchtwagens: Dank der Möglichkeiten der Digitalisierung müssen Kunden künftig </w:t>
      </w:r>
      <w:r w:rsidR="00E22532">
        <w:t>für all diese Schritte</w:t>
      </w:r>
      <w:r>
        <w:t xml:space="preserve"> nicht einmal mehr die eigenen vier Wände verlassen.</w:t>
      </w:r>
      <w:r w:rsidR="00141F49">
        <w:t xml:space="preserve"> Den erstandenen Gebrauchtwagen bringt ein Mitar</w:t>
      </w:r>
      <w:r w:rsidR="00410EB9">
        <w:t xml:space="preserve">beiter direkt vor die Haustüre </w:t>
      </w:r>
      <w:r w:rsidR="00F541C9">
        <w:t>–</w:t>
      </w:r>
      <w:r w:rsidR="00141F49">
        <w:t xml:space="preserve"> inklusive Wunschkennzeichen.</w:t>
      </w:r>
    </w:p>
    <w:p w:rsidR="00E22532" w:rsidRDefault="0006241E" w:rsidP="00E22532">
      <w:pPr>
        <w:spacing w:after="120"/>
      </w:pPr>
      <w:r>
        <w:t>Einige der Szenarien sind bereits Realität: Etwa die digitale Probefahr</w:t>
      </w:r>
      <w:r w:rsidR="00E22532">
        <w:t>t, an der</w:t>
      </w:r>
      <w:r>
        <w:t xml:space="preserve"> man via Livestream in</w:t>
      </w:r>
      <w:r w:rsidR="00E22532">
        <w:t>teraktiv teilhaben</w:t>
      </w:r>
      <w:r>
        <w:t xml:space="preserve"> kann. </w:t>
      </w:r>
      <w:r w:rsidR="00E22532">
        <w:t>Für andere Wünsche und Anfo</w:t>
      </w:r>
      <w:r w:rsidR="00E22532">
        <w:t>r</w:t>
      </w:r>
      <w:r w:rsidR="00E22532">
        <w:t>derungen der Gebrauchtwagenhändler existieren jedoch noch keine digitalen Lösungen.</w:t>
      </w:r>
      <w:r w:rsidR="009256C3">
        <w:t xml:space="preserve"> </w:t>
      </w:r>
      <w:r w:rsidR="00E22532">
        <w:t>Mit der „Innovation Safari“ möchte das Fachmedium „Gebrauchtw</w:t>
      </w:r>
      <w:r w:rsidR="00E22532">
        <w:t>a</w:t>
      </w:r>
      <w:r w:rsidR="00E22532">
        <w:t>gen Praxis“ dies gemeinsam mit der „Santander Consumer Bank“ nun ändern. Das Konzept des neuen Formats: F</w:t>
      </w:r>
      <w:r w:rsidR="00410EB9">
        <w:t>ünf Autohändler plus fünf Start</w:t>
      </w:r>
      <w:r w:rsidR="00E22532">
        <w:t>ups ergeben fünf kundenorientierte, digitale Lösungen für den Fahrzeughandel und jede Menge Branchenkontakte.</w:t>
      </w:r>
    </w:p>
    <w:p w:rsidR="00E22532" w:rsidRDefault="00E22532" w:rsidP="00E22532">
      <w:pPr>
        <w:spacing w:after="120"/>
      </w:pPr>
      <w:r>
        <w:t>Zu den Wünschen und Aufgaben der Händler gehören etwa eine intelligente Verwaltung von Fahrzeugbildern, die Ortung der Fahrzeuge auf dem Betrieb</w:t>
      </w:r>
      <w:r>
        <w:t>s</w:t>
      </w:r>
      <w:r>
        <w:t>gelände oder papierl</w:t>
      </w:r>
      <w:r w:rsidR="00410EB9">
        <w:t>ose Finanzierungsanträge. Start</w:t>
      </w:r>
      <w:r>
        <w:t>ups, die einen oder mehr</w:t>
      </w:r>
      <w:r>
        <w:t>e</w:t>
      </w:r>
      <w:r w:rsidR="005A400B">
        <w:t>re dieser Wünsche erfüllen können</w:t>
      </w:r>
      <w:r>
        <w:t xml:space="preserve">, können sich ab sofort für die „Innovation Safari“ bewerben. In einem </w:t>
      </w:r>
      <w:proofErr w:type="spellStart"/>
      <w:r>
        <w:t>Hackathon</w:t>
      </w:r>
      <w:proofErr w:type="spellEnd"/>
      <w:r>
        <w:t xml:space="preserve"> am 26. und 27. Februar 2018 treffen sie dann in Würzburg mit den Händle</w:t>
      </w:r>
      <w:r w:rsidR="00141F49">
        <w:t>rn zusammen und erarbeiten in 24</w:t>
      </w:r>
      <w:r>
        <w:t xml:space="preserve"> Stu</w:t>
      </w:r>
      <w:r>
        <w:t>n</w:t>
      </w:r>
      <w:r>
        <w:t>d</w:t>
      </w:r>
      <w:r w:rsidR="00F541C9">
        <w:t xml:space="preserve">en eine Idee, die </w:t>
      </w:r>
      <w:r>
        <w:t xml:space="preserve">in einem dreiminütigen Pitch auf dem „Deutschen </w:t>
      </w:r>
      <w:r w:rsidR="00F541C9">
        <w:br/>
      </w:r>
      <w:proofErr w:type="spellStart"/>
      <w:r>
        <w:t>Remarketing</w:t>
      </w:r>
      <w:proofErr w:type="spellEnd"/>
      <w:r>
        <w:t xml:space="preserve"> Kongress“ 2018 am 27. Februar präsentieren.</w:t>
      </w:r>
    </w:p>
    <w:p w:rsidR="009256C3" w:rsidRDefault="00E22532" w:rsidP="00E42087">
      <w:pPr>
        <w:spacing w:after="120"/>
      </w:pPr>
      <w:r>
        <w:t xml:space="preserve">Das Fachpublikum des Kongresses entscheidet per </w:t>
      </w:r>
      <w:proofErr w:type="spellStart"/>
      <w:r>
        <w:t>Voting</w:t>
      </w:r>
      <w:proofErr w:type="spellEnd"/>
      <w:r>
        <w:t xml:space="preserve">, welcher Dummy </w:t>
      </w:r>
      <w:r w:rsidR="009256C3">
        <w:br/>
      </w:r>
      <w:r w:rsidR="00410EB9">
        <w:t>am meisten überzeugt. Dem Start</w:t>
      </w:r>
      <w:r>
        <w:t xml:space="preserve">up, das zum Gewinnerteam gehört, winkt ein Preisgeld in Höhe von 1.000 Euro. Ein weiterer </w:t>
      </w:r>
      <w:proofErr w:type="spellStart"/>
      <w:r>
        <w:t>Benefit</w:t>
      </w:r>
      <w:proofErr w:type="spellEnd"/>
      <w:r>
        <w:t xml:space="preserve"> für alle teilnehmen</w:t>
      </w:r>
      <w:r w:rsidR="00141F49">
        <w:t>den Jungunternehmer</w:t>
      </w:r>
      <w:r>
        <w:t xml:space="preserve">: Kontakte zu potenziellen Neukunden sowie ein direkter Marktzugang zur Automobilbranche und vielfältige Netzwerkmöglichkeiten. Zudem können sich alle Startups, die mit auf Safari gehen, kostenfrei mit </w:t>
      </w:r>
      <w:r w:rsidR="00141F49">
        <w:br/>
      </w:r>
      <w:r>
        <w:t>einem Stand auf der „</w:t>
      </w:r>
      <w:proofErr w:type="spellStart"/>
      <w:r>
        <w:t>REMa</w:t>
      </w:r>
      <w:proofErr w:type="spellEnd"/>
      <w:r>
        <w:t xml:space="preserve"> Expo“ im Rahmen des „Deutschen </w:t>
      </w:r>
      <w:proofErr w:type="spellStart"/>
      <w:r>
        <w:t>Remarketing</w:t>
      </w:r>
      <w:proofErr w:type="spellEnd"/>
      <w:r>
        <w:t xml:space="preserve"> Kongresses“ präsentieren.</w:t>
      </w:r>
    </w:p>
    <w:p w:rsidR="00B7502B" w:rsidRDefault="00B7502B" w:rsidP="00B7502B">
      <w:pPr>
        <w:spacing w:after="120"/>
      </w:pPr>
      <w:r>
        <w:t>Weitere Infos sowie</w:t>
      </w:r>
      <w:r>
        <w:t xml:space="preserve"> die Anmeldung </w:t>
      </w:r>
      <w:hyperlink r:id="rId10" w:history="1">
        <w:r w:rsidRPr="00B7502B">
          <w:rPr>
            <w:rStyle w:val="Hyperlink"/>
          </w:rPr>
          <w:t>finden Sie hier</w:t>
        </w:r>
      </w:hyperlink>
      <w:bookmarkStart w:id="0" w:name="_GoBack"/>
      <w:bookmarkEnd w:id="0"/>
      <w:r>
        <w:t>.</w:t>
      </w:r>
    </w:p>
    <w:p w:rsidR="00B7502B" w:rsidRDefault="00B7502B" w:rsidP="00B7502B">
      <w:pPr>
        <w:spacing w:after="120"/>
      </w:pPr>
      <w:r>
        <w:t xml:space="preserve">Teilnehmen können Start-ups, deren Unternehmen nicht älter als drei Jahre sind und die sich noch in der </w:t>
      </w:r>
      <w:proofErr w:type="spellStart"/>
      <w:r>
        <w:t>Seed</w:t>
      </w:r>
      <w:proofErr w:type="spellEnd"/>
      <w:r>
        <w:t>- bzw. Wachstumsphase befinden.</w:t>
      </w:r>
    </w:p>
    <w:p w:rsidR="00B7502B" w:rsidRDefault="00B7502B" w:rsidP="00B7502B">
      <w:pPr>
        <w:spacing w:after="120"/>
      </w:pPr>
      <w:r>
        <w:br w:type="page"/>
      </w:r>
    </w:p>
    <w:p w:rsidR="00A804C6" w:rsidRPr="00545B8B" w:rsidRDefault="00424DFB" w:rsidP="00A804C6">
      <w:pPr>
        <w:pStyle w:val="Abbinder"/>
        <w:spacing w:before="0" w:after="0"/>
        <w:rPr>
          <w:sz w:val="19"/>
          <w:szCs w:val="19"/>
        </w:rPr>
      </w:pPr>
      <w:r w:rsidRPr="00545B8B">
        <w:rPr>
          <w:b/>
          <w:sz w:val="19"/>
          <w:szCs w:val="19"/>
        </w:rPr>
        <w:lastRenderedPageBreak/>
        <w:t>»Gebrauchtwagen Praxis«</w:t>
      </w:r>
      <w:r w:rsidRPr="00545B8B">
        <w:rPr>
          <w:sz w:val="19"/>
          <w:szCs w:val="19"/>
        </w:rPr>
        <w:t xml:space="preserve"> ist der führende Informationsdienst für das </w:t>
      </w:r>
      <w:proofErr w:type="spellStart"/>
      <w:r w:rsidRPr="00545B8B">
        <w:rPr>
          <w:sz w:val="19"/>
          <w:szCs w:val="19"/>
        </w:rPr>
        <w:t>professio-nelle</w:t>
      </w:r>
      <w:proofErr w:type="spellEnd"/>
      <w:r w:rsidRPr="00545B8B">
        <w:rPr>
          <w:sz w:val="19"/>
          <w:szCs w:val="19"/>
        </w:rPr>
        <w:t xml:space="preserve"> Gebrauchtwagengeschäft. Das Themenspektrum der monatlichen Fachzeitschrift reicht vom Verkauf und Einkauf über rechtliche und steuerliche Aspekte bis hin zu Au</w:t>
      </w:r>
      <w:r w:rsidRPr="00545B8B">
        <w:rPr>
          <w:sz w:val="19"/>
          <w:szCs w:val="19"/>
        </w:rPr>
        <w:t>f</w:t>
      </w:r>
      <w:r w:rsidRPr="00545B8B">
        <w:rPr>
          <w:sz w:val="19"/>
          <w:szCs w:val="19"/>
        </w:rPr>
        <w:t xml:space="preserve">bereitung und Service. </w:t>
      </w:r>
      <w:hyperlink r:id="rId11" w:history="1">
        <w:r w:rsidR="00AA4650" w:rsidRPr="00545B8B">
          <w:rPr>
            <w:rStyle w:val="Hyperlink"/>
            <w:sz w:val="19"/>
            <w:szCs w:val="19"/>
          </w:rPr>
          <w:t>www.gebrauchtwagenpraxis.de</w:t>
        </w:r>
      </w:hyperlink>
      <w:r w:rsidR="00AA4650" w:rsidRPr="00545B8B">
        <w:rPr>
          <w:sz w:val="19"/>
          <w:szCs w:val="19"/>
        </w:rPr>
        <w:t xml:space="preserve"> </w:t>
      </w:r>
      <w:r w:rsidRPr="00545B8B">
        <w:rPr>
          <w:sz w:val="19"/>
          <w:szCs w:val="19"/>
        </w:rPr>
        <w:t xml:space="preserve">bietet nutzwertige Tools, eine Datenbank mit exklusiven KBA-Daten, als </w:t>
      </w:r>
      <w:proofErr w:type="spellStart"/>
      <w:r w:rsidRPr="00545B8B">
        <w:rPr>
          <w:sz w:val="19"/>
          <w:szCs w:val="19"/>
        </w:rPr>
        <w:t>Geodaten</w:t>
      </w:r>
      <w:proofErr w:type="spellEnd"/>
      <w:r w:rsidRPr="00545B8B">
        <w:rPr>
          <w:sz w:val="19"/>
          <w:szCs w:val="19"/>
        </w:rPr>
        <w:t xml:space="preserve"> mit Tiefenselektion bis auf G</w:t>
      </w:r>
      <w:r w:rsidRPr="00545B8B">
        <w:rPr>
          <w:sz w:val="19"/>
          <w:szCs w:val="19"/>
        </w:rPr>
        <w:t>e</w:t>
      </w:r>
      <w:r w:rsidRPr="00545B8B">
        <w:rPr>
          <w:sz w:val="19"/>
          <w:szCs w:val="19"/>
        </w:rPr>
        <w:t xml:space="preserve">meindeebene. </w:t>
      </w:r>
      <w:r w:rsidR="00A804C6" w:rsidRPr="00545B8B">
        <w:rPr>
          <w:bCs/>
          <w:sz w:val="19"/>
          <w:szCs w:val="19"/>
        </w:rPr>
        <w:t>Das Stammhaus</w:t>
      </w:r>
      <w:r w:rsidR="00A804C6" w:rsidRPr="00545B8B">
        <w:rPr>
          <w:b/>
          <w:bCs/>
          <w:sz w:val="19"/>
          <w:szCs w:val="19"/>
        </w:rPr>
        <w:t xml:space="preserve"> Vogel Business Media</w:t>
      </w:r>
      <w:r w:rsidR="00A804C6" w:rsidRPr="00545B8B">
        <w:rPr>
          <w:sz w:val="19"/>
          <w:szCs w:val="19"/>
        </w:rPr>
        <w:t xml:space="preserve"> ist einer der führenden deu</w:t>
      </w:r>
      <w:r w:rsidR="00A804C6" w:rsidRPr="00545B8B">
        <w:rPr>
          <w:sz w:val="19"/>
          <w:szCs w:val="19"/>
        </w:rPr>
        <w:t>t</w:t>
      </w:r>
      <w:r w:rsidR="00A804C6" w:rsidRPr="00545B8B">
        <w:rPr>
          <w:sz w:val="19"/>
          <w:szCs w:val="19"/>
        </w:rPr>
        <w:t>schen Fachinformationsanbieter mit 100+ Fachzeitschriften, 100+ Webportalen, 100+ Business-Events sowie zahlreichen mobilen Angeboten und internationalen Aktivitäten. Hauptsitz ist Würzburg. Das Unternehmen feiert</w:t>
      </w:r>
      <w:r w:rsidR="00D11F92">
        <w:rPr>
          <w:sz w:val="19"/>
          <w:szCs w:val="19"/>
        </w:rPr>
        <w:t>e</w:t>
      </w:r>
      <w:r w:rsidR="00D96C4C" w:rsidRPr="00545B8B">
        <w:rPr>
          <w:sz w:val="19"/>
          <w:szCs w:val="19"/>
        </w:rPr>
        <w:t xml:space="preserve"> 2016 seinen 125</w:t>
      </w:r>
      <w:r w:rsidR="00A804C6" w:rsidRPr="00545B8B">
        <w:rPr>
          <w:sz w:val="19"/>
          <w:szCs w:val="19"/>
        </w:rPr>
        <w:t>. Geburtstag.</w:t>
      </w:r>
    </w:p>
    <w:p w:rsidR="00424DFB" w:rsidRPr="00545B8B" w:rsidRDefault="00424DFB" w:rsidP="007F2730">
      <w:pPr>
        <w:spacing w:before="200"/>
        <w:jc w:val="center"/>
        <w:rPr>
          <w:sz w:val="19"/>
          <w:szCs w:val="19"/>
        </w:rPr>
      </w:pPr>
      <w:r w:rsidRPr="00545B8B">
        <w:rPr>
          <w:color w:val="000000"/>
          <w:sz w:val="19"/>
          <w:szCs w:val="19"/>
        </w:rPr>
        <w:t xml:space="preserve">Diese Pressemitteilung finden Sie auch unter </w:t>
      </w:r>
      <w:hyperlink r:id="rId12" w:history="1">
        <w:r w:rsidRPr="00545B8B">
          <w:rPr>
            <w:rStyle w:val="Hyperlink"/>
            <w:sz w:val="19"/>
            <w:szCs w:val="19"/>
          </w:rPr>
          <w:t>www.vogel.de</w:t>
        </w:r>
      </w:hyperlink>
      <w:r w:rsidRPr="00545B8B">
        <w:rPr>
          <w:sz w:val="19"/>
          <w:szCs w:val="19"/>
        </w:rPr>
        <w:t>.</w:t>
      </w:r>
    </w:p>
    <w:p w:rsidR="00CA2C96" w:rsidRPr="00E6350A" w:rsidRDefault="00424DFB" w:rsidP="00E6350A">
      <w:pPr>
        <w:jc w:val="center"/>
        <w:rPr>
          <w:color w:val="000000"/>
          <w:sz w:val="19"/>
          <w:szCs w:val="19"/>
        </w:rPr>
      </w:pPr>
      <w:r w:rsidRPr="00545B8B">
        <w:rPr>
          <w:sz w:val="19"/>
          <w:szCs w:val="19"/>
        </w:rPr>
        <w:t>Belegexemplar/Link erbeten.</w:t>
      </w:r>
    </w:p>
    <w:sectPr w:rsidR="00CA2C96" w:rsidRPr="00E635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35" w:right="3117" w:bottom="993" w:left="1423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DD" w:rsidRDefault="00F148DD">
      <w:r>
        <w:separator/>
      </w:r>
    </w:p>
  </w:endnote>
  <w:endnote w:type="continuationSeparator" w:id="0">
    <w:p w:rsidR="00F148DD" w:rsidRDefault="00F1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-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3" w:rsidRDefault="00B1214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A" w:rsidRDefault="004701FA">
    <w:pPr>
      <w:ind w:right="-80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3" w:rsidRDefault="00B12143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62ADFFE" wp14:editId="65E00C22">
          <wp:simplePos x="0" y="0"/>
          <wp:positionH relativeFrom="column">
            <wp:posOffset>4859020</wp:posOffset>
          </wp:positionH>
          <wp:positionV relativeFrom="paragraph">
            <wp:posOffset>-1987550</wp:posOffset>
          </wp:positionV>
          <wp:extent cx="1319530" cy="2181225"/>
          <wp:effectExtent l="0" t="0" r="0" b="9525"/>
          <wp:wrapNone/>
          <wp:docPr id="4" name="Grafik 4" descr="J:\Layoutpool\Medienproduktion\576_APO_Agenturbereich\02__VBM_CD_Grafik-und-Werbemittel\03__VBM_CD_GESCHAEFTSausstattung\VBM_Pressemitteilung\Briefkoepfe\Briefbogen_Vorlage_Abs_20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J:\Layoutpool\Medienproduktion\576_APO_Agenturbereich\02__VBM_CD_Grafik-und-Werbemittel\03__VBM_CD_GESCHAEFTSausstattung\VBM_Pressemitteilung\Briefkoepfe\Briefbogen_Vorlage_Abs_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218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DD" w:rsidRDefault="00F148DD">
      <w:r>
        <w:separator/>
      </w:r>
    </w:p>
  </w:footnote>
  <w:footnote w:type="continuationSeparator" w:id="0">
    <w:p w:rsidR="00F148DD" w:rsidRDefault="00F14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43" w:rsidRDefault="00B1214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A" w:rsidRDefault="004701FA">
    <w:pPr>
      <w:ind w:right="-801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4F9D270B" wp14:editId="5AEFA7D6">
          <wp:simplePos x="0" y="0"/>
          <wp:positionH relativeFrom="column">
            <wp:posOffset>-64135</wp:posOffset>
          </wp:positionH>
          <wp:positionV relativeFrom="paragraph">
            <wp:posOffset>-86995</wp:posOffset>
          </wp:positionV>
          <wp:extent cx="6721475" cy="718185"/>
          <wp:effectExtent l="0" t="0" r="3175" b="5715"/>
          <wp:wrapNone/>
          <wp:docPr id="21" name="Bild 21" descr="kopf_v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kopf_v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147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701FA" w:rsidRDefault="004701FA">
    <w:pPr>
      <w:ind w:right="-801"/>
    </w:pPr>
  </w:p>
  <w:p w:rsidR="004701FA" w:rsidRDefault="004701FA">
    <w:pPr>
      <w:ind w:right="-801"/>
    </w:pPr>
  </w:p>
  <w:p w:rsidR="004701FA" w:rsidRDefault="004701FA">
    <w:pPr>
      <w:ind w:right="-801"/>
    </w:pPr>
  </w:p>
  <w:p w:rsidR="004701FA" w:rsidRDefault="004701FA">
    <w:pPr>
      <w:ind w:right="-801"/>
    </w:pPr>
  </w:p>
  <w:p w:rsidR="004701FA" w:rsidRDefault="004701FA">
    <w:pPr>
      <w:pStyle w:val="Formatvorlage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FA" w:rsidRDefault="004F0A10">
    <w:pPr>
      <w:pStyle w:val="Kopfzeile"/>
    </w:pPr>
    <w:r>
      <w:rPr>
        <w:noProof/>
        <w:sz w:val="20"/>
      </w:rPr>
      <w:drawing>
        <wp:anchor distT="0" distB="0" distL="114300" distR="114300" simplePos="0" relativeHeight="251654654" behindDoc="1" locked="0" layoutInCell="1" allowOverlap="1" wp14:anchorId="3706AA97" wp14:editId="15CB2146">
          <wp:simplePos x="0" y="0"/>
          <wp:positionH relativeFrom="column">
            <wp:posOffset>-894080</wp:posOffset>
          </wp:positionH>
          <wp:positionV relativeFrom="paragraph">
            <wp:posOffset>-90170</wp:posOffset>
          </wp:positionV>
          <wp:extent cx="7548985" cy="16192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_gwp_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85" cy="161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autoHyphenation/>
  <w:consecutiveHyphenLimit w:val="2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DF"/>
    <w:rsid w:val="0006241E"/>
    <w:rsid w:val="00096445"/>
    <w:rsid w:val="000D0CC0"/>
    <w:rsid w:val="00126B5F"/>
    <w:rsid w:val="00141F49"/>
    <w:rsid w:val="00153E70"/>
    <w:rsid w:val="001D5D1A"/>
    <w:rsid w:val="002015E2"/>
    <w:rsid w:val="002450A8"/>
    <w:rsid w:val="00293AE0"/>
    <w:rsid w:val="003475BC"/>
    <w:rsid w:val="00366FC7"/>
    <w:rsid w:val="00373063"/>
    <w:rsid w:val="00410EB9"/>
    <w:rsid w:val="00424DFB"/>
    <w:rsid w:val="0043562C"/>
    <w:rsid w:val="004701FA"/>
    <w:rsid w:val="00484A27"/>
    <w:rsid w:val="004F0A10"/>
    <w:rsid w:val="00545B8B"/>
    <w:rsid w:val="005A400B"/>
    <w:rsid w:val="005C149C"/>
    <w:rsid w:val="00671A0E"/>
    <w:rsid w:val="006E0044"/>
    <w:rsid w:val="00702468"/>
    <w:rsid w:val="00726D1A"/>
    <w:rsid w:val="007E3015"/>
    <w:rsid w:val="007F2730"/>
    <w:rsid w:val="0085124D"/>
    <w:rsid w:val="009256C3"/>
    <w:rsid w:val="009C7DCD"/>
    <w:rsid w:val="00A508C7"/>
    <w:rsid w:val="00A804C6"/>
    <w:rsid w:val="00A92B8A"/>
    <w:rsid w:val="00AA4650"/>
    <w:rsid w:val="00B12143"/>
    <w:rsid w:val="00B41453"/>
    <w:rsid w:val="00B7502B"/>
    <w:rsid w:val="00BE6F1B"/>
    <w:rsid w:val="00BF7E86"/>
    <w:rsid w:val="00C56ECD"/>
    <w:rsid w:val="00CA2C96"/>
    <w:rsid w:val="00CC51DF"/>
    <w:rsid w:val="00CD224C"/>
    <w:rsid w:val="00D11F92"/>
    <w:rsid w:val="00D96C4C"/>
    <w:rsid w:val="00DD3C3A"/>
    <w:rsid w:val="00E22532"/>
    <w:rsid w:val="00E42087"/>
    <w:rsid w:val="00E6350A"/>
    <w:rsid w:val="00F053DD"/>
    <w:rsid w:val="00F148DD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pPr>
      <w:keepNext/>
      <w:spacing w:before="36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F1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ahoma" w:hAnsi="Tahoma" w:cs="Tahoma"/>
      <w:sz w:val="21"/>
    </w:rPr>
  </w:style>
  <w:style w:type="paragraph" w:styleId="berschrift1">
    <w:name w:val="heading 1"/>
    <w:basedOn w:val="Standard"/>
    <w:next w:val="Standard"/>
    <w:autoRedefine/>
    <w:qFormat/>
    <w:pPr>
      <w:keepNext/>
      <w:outlineLvl w:val="0"/>
    </w:pPr>
    <w:rPr>
      <w:bCs/>
      <w:sz w:val="36"/>
    </w:rPr>
  </w:style>
  <w:style w:type="paragraph" w:styleId="berschrift2">
    <w:name w:val="heading 2"/>
    <w:next w:val="Standard"/>
    <w:autoRedefine/>
    <w:qFormat/>
    <w:pPr>
      <w:keepNext/>
      <w:spacing w:before="360" w:after="60"/>
      <w:outlineLvl w:val="1"/>
    </w:pPr>
    <w:rPr>
      <w:rFonts w:ascii="Tahoma" w:hAnsi="Tahoma" w:cs="Arial"/>
      <w:b/>
      <w:bCs/>
      <w:iCs/>
      <w:sz w:val="40"/>
      <w:szCs w:val="28"/>
    </w:rPr>
  </w:style>
  <w:style w:type="paragraph" w:styleId="berschrift3">
    <w:name w:val="heading 3"/>
    <w:next w:val="Standard"/>
    <w:autoRedefine/>
    <w:qFormat/>
    <w:pPr>
      <w:keepNext/>
      <w:spacing w:after="240"/>
      <w:outlineLvl w:val="2"/>
    </w:pPr>
    <w:rPr>
      <w:rFonts w:ascii="Tahoma" w:hAnsi="Tahoma"/>
      <w:snapToGrid w:val="0"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</w:pPr>
    <w:rPr>
      <w:rFonts w:ascii="Eurostile-Condensed" w:hAnsi="Eurostile-Condensed"/>
      <w:sz w:val="18"/>
    </w:rPr>
  </w:style>
  <w:style w:type="paragraph" w:styleId="Textkrper2">
    <w:name w:val="Body Text 2"/>
    <w:basedOn w:val="Standard"/>
    <w:semiHidden/>
    <w:pPr>
      <w:spacing w:line="264" w:lineRule="auto"/>
      <w:ind w:right="1751"/>
    </w:pPr>
    <w:rPr>
      <w:rFonts w:ascii="Minion" w:hAnsi="Minion" w:cs="Arial"/>
    </w:rPr>
  </w:style>
  <w:style w:type="paragraph" w:styleId="Textkrper3">
    <w:name w:val="Body Text 3"/>
    <w:basedOn w:val="Standard"/>
    <w:semiHidden/>
    <w:pPr>
      <w:spacing w:after="143" w:line="264" w:lineRule="auto"/>
      <w:ind w:right="1752"/>
    </w:pPr>
    <w:rPr>
      <w:rFonts w:ascii="Minion" w:hAnsi="Minion" w:cs="Arial"/>
      <w:sz w:val="22"/>
    </w:rPr>
  </w:style>
  <w:style w:type="paragraph" w:styleId="Beschriftung">
    <w:name w:val="caption"/>
    <w:basedOn w:val="Standard"/>
    <w:next w:val="Standard"/>
    <w:qFormat/>
    <w:pPr>
      <w:spacing w:before="1320" w:after="546" w:line="264" w:lineRule="auto"/>
      <w:ind w:right="1752"/>
    </w:pPr>
    <w:rPr>
      <w:b/>
      <w:bCs/>
      <w:sz w:val="20"/>
    </w:rPr>
  </w:style>
  <w:style w:type="paragraph" w:customStyle="1" w:styleId="NormalParagraphStyle">
    <w:name w:val="NormalParagraphStyle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 New Roman"/>
      <w:color w:val="000000"/>
      <w:sz w:val="24"/>
      <w:szCs w:val="24"/>
    </w:rPr>
  </w:style>
  <w:style w:type="paragraph" w:customStyle="1" w:styleId="Formatvorlage1">
    <w:name w:val="Formatvorlage1"/>
    <w:basedOn w:val="Textkrper"/>
    <w:autoRedefine/>
    <w:rPr>
      <w:rFonts w:ascii="Tahoma" w:hAnsi="Tahoma"/>
    </w:rPr>
  </w:style>
  <w:style w:type="character" w:customStyle="1" w:styleId="absender">
    <w:name w:val="absender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Pr>
      <w:b/>
      <w:bCs/>
    </w:rPr>
  </w:style>
  <w:style w:type="paragraph" w:customStyle="1" w:styleId="Abbinder">
    <w:name w:val="Abbinder"/>
    <w:basedOn w:val="Standard"/>
    <w:uiPriority w:val="99"/>
    <w:pPr>
      <w:spacing w:before="240" w:after="120"/>
      <w:jc w:val="both"/>
    </w:pPr>
    <w:rPr>
      <w:snapToGrid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F1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F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stelle@vogel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gel.d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brauchtwagenpraxi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fz-betrieb.vogel.de/index.cfm?pid=1559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brauchtwagenpraxis.de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19BC-F4C4-4A20-925C-B0DAD043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89C2E6A4.dotm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24</vt:lpstr>
    </vt:vector>
  </TitlesOfParts>
  <Company>Vogel Service GmbH</Company>
  <LinksUpToDate>false</LinksUpToDate>
  <CharactersWithSpaces>3646</CharactersWithSpaces>
  <SharedDoc>false</SharedDoc>
  <HLinks>
    <vt:vector size="24" baseType="variant">
      <vt:variant>
        <vt:i4>7667760</vt:i4>
      </vt:variant>
      <vt:variant>
        <vt:i4>6</vt:i4>
      </vt:variant>
      <vt:variant>
        <vt:i4>0</vt:i4>
      </vt:variant>
      <vt:variant>
        <vt:i4>5</vt:i4>
      </vt:variant>
      <vt:variant>
        <vt:lpwstr>http://www.vogel-media.de/</vt:lpwstr>
      </vt:variant>
      <vt:variant>
        <vt:lpwstr/>
      </vt:variant>
      <vt:variant>
        <vt:i4>1245208</vt:i4>
      </vt:variant>
      <vt:variant>
        <vt:i4>3</vt:i4>
      </vt:variant>
      <vt:variant>
        <vt:i4>0</vt:i4>
      </vt:variant>
      <vt:variant>
        <vt:i4>5</vt:i4>
      </vt:variant>
      <vt:variant>
        <vt:lpwstr>..\von_schunk_zurueck\www.gebrauchtwagenpraxis.de</vt:lpwstr>
      </vt:variant>
      <vt:variant>
        <vt:lpwstr/>
      </vt:variant>
      <vt:variant>
        <vt:i4>2031736</vt:i4>
      </vt:variant>
      <vt:variant>
        <vt:i4>-1</vt:i4>
      </vt:variant>
      <vt:variant>
        <vt:i4>2069</vt:i4>
      </vt:variant>
      <vt:variant>
        <vt:i4>1</vt:i4>
      </vt:variant>
      <vt:variant>
        <vt:lpwstr>kopf_vbm.jpg</vt:lpwstr>
      </vt:variant>
      <vt:variant>
        <vt:lpwstr/>
      </vt:variant>
      <vt:variant>
        <vt:i4>5046310</vt:i4>
      </vt:variant>
      <vt:variant>
        <vt:i4>-1</vt:i4>
      </vt:variant>
      <vt:variant>
        <vt:i4>2086</vt:i4>
      </vt:variant>
      <vt:variant>
        <vt:i4>1</vt:i4>
      </vt:variant>
      <vt:variant>
        <vt:lpwstr>..\..\briefboegen\kopfleisten_rgb\gebrauchtwagenpraxis_kopf_bb.jpg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Vogel IT Services</dc:creator>
  <cp:lastModifiedBy>Gerhard Lena</cp:lastModifiedBy>
  <cp:revision>12</cp:revision>
  <cp:lastPrinted>2017-10-26T09:45:00Z</cp:lastPrinted>
  <dcterms:created xsi:type="dcterms:W3CDTF">2017-10-10T11:53:00Z</dcterms:created>
  <dcterms:modified xsi:type="dcterms:W3CDTF">2017-10-27T06:27:00Z</dcterms:modified>
</cp:coreProperties>
</file>