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9E" w:rsidRPr="000A373D" w:rsidRDefault="00391F9E">
      <w:pPr>
        <w:pStyle w:val="Textkrper"/>
        <w:spacing w:after="0"/>
        <w:ind w:right="-284"/>
        <w:rPr>
          <w:rFonts w:ascii="Tahoma" w:hAnsi="Tahoma" w:cs="Tahoma"/>
          <w:sz w:val="22"/>
        </w:rPr>
      </w:pPr>
    </w:p>
    <w:p w:rsidR="00F91639" w:rsidRPr="000A373D" w:rsidRDefault="00F91639" w:rsidP="007A4F96">
      <w:pPr>
        <w:pStyle w:val="Textkrper"/>
        <w:spacing w:after="0"/>
        <w:ind w:right="-284"/>
        <w:rPr>
          <w:rFonts w:ascii="Tahoma" w:hAnsi="Tahoma" w:cs="Tahoma"/>
          <w:sz w:val="22"/>
        </w:rPr>
      </w:pPr>
    </w:p>
    <w:p w:rsidR="006148C9" w:rsidRPr="008222AA" w:rsidRDefault="006148C9" w:rsidP="008222AA">
      <w:pPr>
        <w:pStyle w:val="Textkrper"/>
        <w:pBdr>
          <w:bottom w:val="single" w:sz="4" w:space="1" w:color="auto"/>
        </w:pBdr>
        <w:spacing w:after="0"/>
        <w:ind w:right="-1773"/>
        <w:rPr>
          <w:rFonts w:ascii="Tahoma" w:hAnsi="Tahoma" w:cs="Tahoma"/>
          <w:sz w:val="18"/>
          <w:szCs w:val="18"/>
        </w:rPr>
      </w:pPr>
    </w:p>
    <w:p w:rsidR="004C736C" w:rsidRDefault="00977E65" w:rsidP="00973995">
      <w:pPr>
        <w:pStyle w:val="Textkrper"/>
        <w:spacing w:before="120" w:after="0"/>
        <w:ind w:left="4247" w:right="-284" w:firstLine="709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inline distT="0" distB="0" distL="0" distR="0" wp14:anchorId="02D3E4D9" wp14:editId="15FF1933">
            <wp:extent cx="2616582" cy="150495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3515" cy="150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2AA" w:rsidRPr="00973995" w:rsidRDefault="008222AA" w:rsidP="008222AA">
      <w:pPr>
        <w:pStyle w:val="NormalParagraphStyle"/>
        <w:framePr w:w="2552" w:h="1911" w:hSpace="142" w:wrap="around" w:vAnchor="page" w:hAnchor="page" w:x="8979" w:y="4906"/>
        <w:rPr>
          <w:rFonts w:ascii="Arial" w:hAnsi="Arial" w:cs="Arial"/>
          <w:b/>
          <w:bCs/>
          <w:sz w:val="18"/>
          <w:szCs w:val="22"/>
        </w:rPr>
      </w:pPr>
      <w:r w:rsidRPr="00973995">
        <w:rPr>
          <w:rFonts w:ascii="Arial" w:hAnsi="Arial" w:cs="Arial"/>
          <w:b/>
          <w:bCs/>
          <w:sz w:val="18"/>
          <w:szCs w:val="22"/>
        </w:rPr>
        <w:t>Bei Rückfragen bitte:</w:t>
      </w:r>
    </w:p>
    <w:p w:rsidR="008222AA" w:rsidRPr="00973995" w:rsidRDefault="008222AA" w:rsidP="00973995">
      <w:pPr>
        <w:pStyle w:val="NormalParagraphStyle"/>
        <w:framePr w:w="2552" w:h="1911" w:hSpace="142" w:wrap="around" w:vAnchor="page" w:hAnchor="page" w:x="8979" w:y="4906"/>
        <w:spacing w:line="240" w:lineRule="auto"/>
        <w:rPr>
          <w:rFonts w:ascii="Arial" w:hAnsi="Arial" w:cs="Arial"/>
          <w:sz w:val="18"/>
          <w:szCs w:val="22"/>
        </w:rPr>
      </w:pPr>
      <w:r w:rsidRPr="00973995">
        <w:rPr>
          <w:rFonts w:ascii="Arial" w:hAnsi="Arial" w:cs="Arial"/>
          <w:sz w:val="18"/>
          <w:szCs w:val="22"/>
        </w:rPr>
        <w:t>Dr. Gunther Schunk</w:t>
      </w:r>
    </w:p>
    <w:p w:rsidR="008222AA" w:rsidRPr="00973995" w:rsidRDefault="008222AA" w:rsidP="00973995">
      <w:pPr>
        <w:pStyle w:val="NormalParagraphStyle"/>
        <w:framePr w:w="2552" w:h="1911" w:hSpace="142" w:wrap="around" w:vAnchor="page" w:hAnchor="page" w:x="8979" w:y="4906"/>
        <w:spacing w:line="240" w:lineRule="auto"/>
        <w:rPr>
          <w:rStyle w:val="absender"/>
          <w:rFonts w:ascii="Arial" w:hAnsi="Arial" w:cs="Arial"/>
          <w:spacing w:val="-2"/>
          <w:sz w:val="18"/>
        </w:rPr>
      </w:pPr>
      <w:r w:rsidRPr="00973995">
        <w:rPr>
          <w:rFonts w:ascii="Arial" w:hAnsi="Arial" w:cs="Arial"/>
          <w:sz w:val="18"/>
          <w:szCs w:val="22"/>
        </w:rPr>
        <w:t>Konzertorganisation</w:t>
      </w:r>
    </w:p>
    <w:p w:rsidR="008222AA" w:rsidRPr="00973995" w:rsidRDefault="008222AA" w:rsidP="00973995">
      <w:pPr>
        <w:framePr w:w="2552" w:h="1911" w:hSpace="142" w:wrap="around" w:vAnchor="page" w:hAnchor="page" w:x="8979" w:y="4906"/>
        <w:spacing w:before="120"/>
        <w:rPr>
          <w:rFonts w:ascii="Arial" w:hAnsi="Arial" w:cs="Arial"/>
          <w:sz w:val="18"/>
          <w:szCs w:val="22"/>
        </w:rPr>
      </w:pPr>
      <w:r w:rsidRPr="00973995">
        <w:rPr>
          <w:rFonts w:ascii="Arial" w:hAnsi="Arial" w:cs="Arial"/>
          <w:sz w:val="18"/>
          <w:szCs w:val="22"/>
        </w:rPr>
        <w:t>Tel. +49 931 418-25 90</w:t>
      </w:r>
    </w:p>
    <w:p w:rsidR="008222AA" w:rsidRPr="00973995" w:rsidRDefault="00E605DF" w:rsidP="00973995">
      <w:pPr>
        <w:pStyle w:val="NormalParagraphStyle"/>
        <w:framePr w:w="2552" w:h="1911" w:hSpace="142" w:wrap="around" w:vAnchor="page" w:hAnchor="page" w:x="8979" w:y="4906"/>
        <w:spacing w:line="240" w:lineRule="auto"/>
        <w:rPr>
          <w:rStyle w:val="absender"/>
          <w:rFonts w:ascii="Arial" w:hAnsi="Arial" w:cs="Arial"/>
          <w:spacing w:val="-2"/>
          <w:sz w:val="18"/>
        </w:rPr>
      </w:pPr>
      <w:hyperlink r:id="rId10" w:history="1">
        <w:r w:rsidR="0056708D" w:rsidRPr="007A1BFA">
          <w:rPr>
            <w:rStyle w:val="Hyperlink"/>
            <w:rFonts w:ascii="Arial" w:hAnsi="Arial" w:cs="Arial"/>
            <w:spacing w:val="-2"/>
            <w:sz w:val="18"/>
            <w:szCs w:val="16"/>
          </w:rPr>
          <w:t>gunther.schunk@vogel.de</w:t>
        </w:r>
      </w:hyperlink>
      <w:r w:rsidR="0056708D">
        <w:rPr>
          <w:rStyle w:val="absender"/>
          <w:rFonts w:ascii="Arial" w:hAnsi="Arial" w:cs="Arial"/>
          <w:spacing w:val="-2"/>
          <w:sz w:val="18"/>
        </w:rPr>
        <w:t xml:space="preserve"> </w:t>
      </w:r>
    </w:p>
    <w:p w:rsidR="008222AA" w:rsidRPr="00973995" w:rsidRDefault="00E605DF" w:rsidP="00973995">
      <w:pPr>
        <w:pStyle w:val="NormalParagraphStyle"/>
        <w:framePr w:w="2552" w:h="1911" w:hSpace="142" w:wrap="around" w:vAnchor="page" w:hAnchor="page" w:x="8979" w:y="4906"/>
        <w:spacing w:line="240" w:lineRule="auto"/>
        <w:rPr>
          <w:rStyle w:val="absender"/>
          <w:rFonts w:ascii="Arial" w:hAnsi="Arial" w:cs="Arial"/>
          <w:spacing w:val="-2"/>
          <w:sz w:val="18"/>
        </w:rPr>
      </w:pPr>
      <w:hyperlink r:id="rId11" w:history="1">
        <w:r w:rsidR="0056708D" w:rsidRPr="007A1BFA">
          <w:rPr>
            <w:rStyle w:val="Hyperlink"/>
            <w:rFonts w:ascii="Arial" w:hAnsi="Arial" w:cs="Arial"/>
            <w:spacing w:val="-2"/>
            <w:sz w:val="18"/>
            <w:szCs w:val="16"/>
          </w:rPr>
          <w:t>www.vogel.de</w:t>
        </w:r>
      </w:hyperlink>
      <w:r w:rsidR="0056708D">
        <w:rPr>
          <w:rStyle w:val="absender"/>
          <w:rFonts w:ascii="Arial" w:hAnsi="Arial" w:cs="Arial"/>
          <w:spacing w:val="-2"/>
          <w:sz w:val="18"/>
        </w:rPr>
        <w:t xml:space="preserve"> </w:t>
      </w:r>
    </w:p>
    <w:p w:rsidR="008222AA" w:rsidRPr="00973995" w:rsidRDefault="008222AA" w:rsidP="008222AA">
      <w:pPr>
        <w:framePr w:w="2552" w:h="1911" w:hSpace="142" w:wrap="around" w:vAnchor="page" w:hAnchor="page" w:x="8979" w:y="4906"/>
        <w:rPr>
          <w:rFonts w:ascii="Arial" w:hAnsi="Arial" w:cs="Arial"/>
          <w:color w:val="000000"/>
          <w:sz w:val="18"/>
        </w:rPr>
      </w:pPr>
    </w:p>
    <w:p w:rsidR="008222AA" w:rsidRPr="00973995" w:rsidRDefault="00675A20" w:rsidP="008222AA">
      <w:pPr>
        <w:framePr w:w="2552" w:h="1911" w:hSpace="142" w:wrap="around" w:vAnchor="page" w:hAnchor="page" w:x="8979" w:y="4906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sz w:val="18"/>
        </w:rPr>
        <w:t>18</w:t>
      </w:r>
      <w:r w:rsidR="0056708D">
        <w:rPr>
          <w:rFonts w:ascii="Arial" w:hAnsi="Arial" w:cs="Arial"/>
          <w:sz w:val="18"/>
        </w:rPr>
        <w:t>.10.2018</w:t>
      </w:r>
    </w:p>
    <w:p w:rsidR="00973995" w:rsidRPr="00973995" w:rsidRDefault="00973995" w:rsidP="00973995">
      <w:pPr>
        <w:pStyle w:val="Textkrper"/>
        <w:spacing w:before="120" w:after="0"/>
        <w:ind w:right="-284"/>
        <w:rPr>
          <w:rFonts w:ascii="Georgia" w:hAnsi="Georgia" w:cs="Arial"/>
          <w:sz w:val="40"/>
          <w:szCs w:val="40"/>
        </w:rPr>
      </w:pPr>
      <w:r w:rsidRPr="00973995">
        <w:rPr>
          <w:rFonts w:ascii="Georgia" w:hAnsi="Georgia" w:cs="Arial"/>
          <w:sz w:val="40"/>
          <w:szCs w:val="40"/>
        </w:rPr>
        <w:t>Pressemitteilung</w:t>
      </w:r>
    </w:p>
    <w:p w:rsidR="00973995" w:rsidRDefault="00973995" w:rsidP="00973995">
      <w:pPr>
        <w:rPr>
          <w:rFonts w:ascii="Arial" w:hAnsi="Arial" w:cs="Arial"/>
          <w:color w:val="000000"/>
        </w:rPr>
      </w:pPr>
    </w:p>
    <w:p w:rsidR="00973995" w:rsidRPr="00973995" w:rsidRDefault="00973995" w:rsidP="00973995">
      <w:pPr>
        <w:ind w:right="495"/>
        <w:rPr>
          <w:rFonts w:ascii="Georgia" w:hAnsi="Georgia" w:cs="Tahoma"/>
          <w:b/>
          <w:color w:val="000000"/>
          <w:sz w:val="36"/>
          <w:szCs w:val="36"/>
        </w:rPr>
      </w:pPr>
      <w:r w:rsidRPr="00973995">
        <w:rPr>
          <w:rFonts w:ascii="Georgia" w:hAnsi="Georgia" w:cs="Tahoma"/>
          <w:b/>
          <w:color w:val="000000"/>
          <w:sz w:val="36"/>
          <w:szCs w:val="36"/>
        </w:rPr>
        <w:t>3. Crossover-Benefizkonzert der Druck- und Medienunternehmen</w:t>
      </w:r>
    </w:p>
    <w:p w:rsidR="00973995" w:rsidRPr="00973995" w:rsidRDefault="00973995" w:rsidP="0056708D">
      <w:pPr>
        <w:pStyle w:val="NurText"/>
        <w:spacing w:after="120"/>
        <w:ind w:right="493"/>
        <w:rPr>
          <w:rFonts w:ascii="Georgia" w:hAnsi="Georgia"/>
          <w:sz w:val="28"/>
          <w:szCs w:val="28"/>
        </w:rPr>
      </w:pPr>
      <w:r w:rsidRPr="0056708D">
        <w:rPr>
          <w:rFonts w:ascii="Georgia" w:hAnsi="Georgia"/>
          <w:sz w:val="28"/>
          <w:szCs w:val="28"/>
          <w:lang w:val="en-US"/>
        </w:rPr>
        <w:t>Guitar &amp; Vocal — at its best!</w:t>
      </w:r>
      <w:r w:rsidR="00FF381E" w:rsidRPr="0056708D">
        <w:rPr>
          <w:rFonts w:ascii="Georgia" w:hAnsi="Georgia"/>
          <w:sz w:val="28"/>
          <w:szCs w:val="28"/>
          <w:lang w:val="en-US"/>
        </w:rPr>
        <w:t xml:space="preserve"> </w:t>
      </w:r>
      <w:r w:rsidR="00FF381E">
        <w:rPr>
          <w:rFonts w:ascii="Georgia" w:hAnsi="Georgia"/>
          <w:sz w:val="28"/>
          <w:szCs w:val="28"/>
        </w:rPr>
        <w:t>Einzigartiges Musi</w:t>
      </w:r>
      <w:r w:rsidR="00FF381E">
        <w:rPr>
          <w:rFonts w:ascii="Georgia" w:hAnsi="Georgia"/>
          <w:sz w:val="28"/>
          <w:szCs w:val="28"/>
        </w:rPr>
        <w:t>k</w:t>
      </w:r>
      <w:r w:rsidR="00FF381E">
        <w:rPr>
          <w:rFonts w:ascii="Georgia" w:hAnsi="Georgia"/>
          <w:sz w:val="28"/>
          <w:szCs w:val="28"/>
        </w:rPr>
        <w:t>programm</w:t>
      </w:r>
      <w:r w:rsidR="00C7366D">
        <w:rPr>
          <w:rFonts w:ascii="Georgia" w:hAnsi="Georgia"/>
          <w:sz w:val="28"/>
          <w:szCs w:val="28"/>
        </w:rPr>
        <w:t xml:space="preserve"> / Erlös geht an vier Förderprojekte</w:t>
      </w:r>
    </w:p>
    <w:p w:rsidR="00973995" w:rsidRPr="00973995" w:rsidRDefault="00C7366D" w:rsidP="0056708D">
      <w:pPr>
        <w:pStyle w:val="NurText"/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973995" w:rsidRPr="00973995">
        <w:rPr>
          <w:rFonts w:ascii="Arial" w:hAnsi="Arial" w:cs="Arial"/>
          <w:sz w:val="21"/>
          <w:szCs w:val="21"/>
        </w:rPr>
        <w:t xml:space="preserve">as dritte </w:t>
      </w:r>
      <w:r w:rsidR="00FF381E">
        <w:rPr>
          <w:rFonts w:ascii="Arial" w:hAnsi="Arial" w:cs="Arial"/>
          <w:sz w:val="21"/>
          <w:szCs w:val="21"/>
        </w:rPr>
        <w:t>Crossover-</w:t>
      </w:r>
      <w:r w:rsidR="0056708D">
        <w:rPr>
          <w:rFonts w:ascii="Arial" w:hAnsi="Arial" w:cs="Arial"/>
          <w:sz w:val="21"/>
          <w:szCs w:val="21"/>
        </w:rPr>
        <w:t>Benefizk</w:t>
      </w:r>
      <w:r w:rsidR="00973995" w:rsidRPr="00973995">
        <w:rPr>
          <w:rFonts w:ascii="Arial" w:hAnsi="Arial" w:cs="Arial"/>
          <w:sz w:val="21"/>
          <w:szCs w:val="21"/>
        </w:rPr>
        <w:t xml:space="preserve">onzert </w:t>
      </w:r>
      <w:r>
        <w:rPr>
          <w:rFonts w:ascii="Arial" w:hAnsi="Arial" w:cs="Arial"/>
          <w:sz w:val="21"/>
          <w:szCs w:val="21"/>
        </w:rPr>
        <w:t>findet am</w:t>
      </w:r>
      <w:r w:rsidR="00973995" w:rsidRPr="00973995">
        <w:rPr>
          <w:rFonts w:ascii="Arial" w:hAnsi="Arial" w:cs="Arial"/>
          <w:sz w:val="21"/>
          <w:szCs w:val="21"/>
        </w:rPr>
        <w:t xml:space="preserve"> Freitag, den 30. November 2018</w:t>
      </w:r>
      <w:r>
        <w:rPr>
          <w:rFonts w:ascii="Arial" w:hAnsi="Arial" w:cs="Arial"/>
          <w:sz w:val="21"/>
          <w:szCs w:val="21"/>
        </w:rPr>
        <w:t xml:space="preserve"> statt. Ab</w:t>
      </w:r>
      <w:r w:rsidR="00973995" w:rsidRPr="00973995">
        <w:rPr>
          <w:rFonts w:ascii="Arial" w:hAnsi="Arial" w:cs="Arial"/>
          <w:sz w:val="21"/>
          <w:szCs w:val="21"/>
        </w:rPr>
        <w:t xml:space="preserve"> 19:30 Uhr</w:t>
      </w:r>
      <w:r>
        <w:rPr>
          <w:rFonts w:ascii="Arial" w:hAnsi="Arial" w:cs="Arial"/>
          <w:sz w:val="21"/>
          <w:szCs w:val="21"/>
        </w:rPr>
        <w:t xml:space="preserve"> </w:t>
      </w:r>
      <w:r w:rsidR="00973995" w:rsidRPr="00973995">
        <w:rPr>
          <w:rFonts w:ascii="Arial" w:hAnsi="Arial" w:cs="Arial"/>
          <w:sz w:val="21"/>
          <w:szCs w:val="21"/>
        </w:rPr>
        <w:t xml:space="preserve">tauchen </w:t>
      </w:r>
      <w:r w:rsidR="00973995" w:rsidRPr="006E0907">
        <w:rPr>
          <w:rFonts w:ascii="Arial" w:hAnsi="Arial" w:cs="Arial"/>
          <w:b/>
          <w:sz w:val="21"/>
          <w:szCs w:val="21"/>
        </w:rPr>
        <w:t xml:space="preserve">Torsten </w:t>
      </w:r>
      <w:proofErr w:type="spellStart"/>
      <w:r w:rsidR="00973995" w:rsidRPr="006E0907">
        <w:rPr>
          <w:rFonts w:ascii="Arial" w:hAnsi="Arial" w:cs="Arial"/>
          <w:b/>
          <w:sz w:val="21"/>
          <w:szCs w:val="21"/>
        </w:rPr>
        <w:t>Goods</w:t>
      </w:r>
      <w:proofErr w:type="spellEnd"/>
      <w:r w:rsidR="00973995" w:rsidRPr="00973995">
        <w:rPr>
          <w:rFonts w:ascii="Arial" w:hAnsi="Arial" w:cs="Arial"/>
          <w:sz w:val="21"/>
          <w:szCs w:val="21"/>
        </w:rPr>
        <w:t xml:space="preserve"> und </w:t>
      </w:r>
      <w:r w:rsidR="00973995" w:rsidRPr="006E0907">
        <w:rPr>
          <w:rFonts w:ascii="Arial" w:hAnsi="Arial" w:cs="Arial"/>
          <w:b/>
          <w:sz w:val="21"/>
          <w:szCs w:val="21"/>
        </w:rPr>
        <w:t>Viktoria Tolstoy</w:t>
      </w:r>
      <w:r w:rsidR="00973995" w:rsidRPr="00973995">
        <w:rPr>
          <w:rFonts w:ascii="Arial" w:hAnsi="Arial" w:cs="Arial"/>
          <w:sz w:val="21"/>
          <w:szCs w:val="21"/>
        </w:rPr>
        <w:t xml:space="preserve"> das Vogel </w:t>
      </w:r>
      <w:proofErr w:type="spellStart"/>
      <w:r w:rsidR="00973995" w:rsidRPr="00973995">
        <w:rPr>
          <w:rFonts w:ascii="Arial" w:hAnsi="Arial" w:cs="Arial"/>
          <w:sz w:val="21"/>
          <w:szCs w:val="21"/>
        </w:rPr>
        <w:t>Convention</w:t>
      </w:r>
      <w:proofErr w:type="spellEnd"/>
      <w:r w:rsidR="00973995" w:rsidRPr="00973995">
        <w:rPr>
          <w:rFonts w:ascii="Arial" w:hAnsi="Arial" w:cs="Arial"/>
          <w:sz w:val="21"/>
          <w:szCs w:val="21"/>
        </w:rPr>
        <w:t xml:space="preserve"> Center in eine vielgestaltige Welt aus „Guitar &amp; </w:t>
      </w:r>
      <w:proofErr w:type="spellStart"/>
      <w:r w:rsidR="00973995" w:rsidRPr="00973995">
        <w:rPr>
          <w:rFonts w:ascii="Arial" w:hAnsi="Arial" w:cs="Arial"/>
          <w:sz w:val="21"/>
          <w:szCs w:val="21"/>
        </w:rPr>
        <w:t>Vocal</w:t>
      </w:r>
      <w:proofErr w:type="spellEnd"/>
      <w:r w:rsidR="00973995" w:rsidRPr="00973995">
        <w:rPr>
          <w:rFonts w:ascii="Arial" w:hAnsi="Arial" w:cs="Arial"/>
          <w:sz w:val="21"/>
          <w:szCs w:val="21"/>
        </w:rPr>
        <w:t xml:space="preserve"> at </w:t>
      </w:r>
      <w:proofErr w:type="spellStart"/>
      <w:r w:rsidR="00973995" w:rsidRPr="00973995">
        <w:rPr>
          <w:rFonts w:ascii="Arial" w:hAnsi="Arial" w:cs="Arial"/>
          <w:sz w:val="21"/>
          <w:szCs w:val="21"/>
        </w:rPr>
        <w:t>its</w:t>
      </w:r>
      <w:proofErr w:type="spellEnd"/>
      <w:r w:rsidR="00973995" w:rsidRPr="0097399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73995" w:rsidRPr="00973995">
        <w:rPr>
          <w:rFonts w:ascii="Arial" w:hAnsi="Arial" w:cs="Arial"/>
          <w:sz w:val="21"/>
          <w:szCs w:val="21"/>
        </w:rPr>
        <w:t>best</w:t>
      </w:r>
      <w:proofErr w:type="spellEnd"/>
      <w:r w:rsidR="00973995" w:rsidRPr="00973995">
        <w:rPr>
          <w:rFonts w:ascii="Arial" w:hAnsi="Arial" w:cs="Arial"/>
          <w:sz w:val="21"/>
          <w:szCs w:val="21"/>
        </w:rPr>
        <w:t>“.</w:t>
      </w:r>
      <w:r w:rsidR="006E0907">
        <w:rPr>
          <w:rFonts w:ascii="Arial" w:hAnsi="Arial" w:cs="Arial"/>
          <w:sz w:val="21"/>
          <w:szCs w:val="21"/>
        </w:rPr>
        <w:t xml:space="preserve"> </w:t>
      </w:r>
      <w:r w:rsidR="00973995" w:rsidRPr="00973995">
        <w:rPr>
          <w:rFonts w:ascii="Arial" w:hAnsi="Arial" w:cs="Arial"/>
          <w:sz w:val="21"/>
          <w:szCs w:val="21"/>
        </w:rPr>
        <w:t>Mit einem speziell für diesen Abend zusammengestel</w:t>
      </w:r>
      <w:r w:rsidR="00973995" w:rsidRPr="00973995">
        <w:rPr>
          <w:rFonts w:ascii="Arial" w:hAnsi="Arial" w:cs="Arial"/>
          <w:sz w:val="21"/>
          <w:szCs w:val="21"/>
        </w:rPr>
        <w:t>l</w:t>
      </w:r>
      <w:r w:rsidR="00973995" w:rsidRPr="00973995">
        <w:rPr>
          <w:rFonts w:ascii="Arial" w:hAnsi="Arial" w:cs="Arial"/>
          <w:sz w:val="21"/>
          <w:szCs w:val="21"/>
        </w:rPr>
        <w:t>ten Programm und einer Musikerbesetzung, die ebenfalls erstmalig in di</w:t>
      </w:r>
      <w:r w:rsidR="00973995" w:rsidRPr="00973995">
        <w:rPr>
          <w:rFonts w:ascii="Arial" w:hAnsi="Arial" w:cs="Arial"/>
          <w:sz w:val="21"/>
          <w:szCs w:val="21"/>
        </w:rPr>
        <w:t>e</w:t>
      </w:r>
      <w:r w:rsidR="00973995" w:rsidRPr="00973995">
        <w:rPr>
          <w:rFonts w:ascii="Arial" w:hAnsi="Arial" w:cs="Arial"/>
          <w:sz w:val="21"/>
          <w:szCs w:val="21"/>
        </w:rPr>
        <w:t xml:space="preserve">ser Formation zusammen auftreten wird. </w:t>
      </w:r>
    </w:p>
    <w:p w:rsidR="00973995" w:rsidRPr="00973995" w:rsidRDefault="00973995" w:rsidP="0056708D">
      <w:pPr>
        <w:pStyle w:val="NurText"/>
        <w:spacing w:after="120"/>
        <w:rPr>
          <w:rFonts w:ascii="Arial" w:hAnsi="Arial" w:cs="Arial"/>
          <w:sz w:val="21"/>
          <w:szCs w:val="21"/>
        </w:rPr>
      </w:pPr>
      <w:r w:rsidRPr="00973995">
        <w:rPr>
          <w:rFonts w:ascii="Arial" w:hAnsi="Arial" w:cs="Arial"/>
          <w:sz w:val="21"/>
          <w:szCs w:val="21"/>
        </w:rPr>
        <w:t xml:space="preserve">Die exzellente, ausdrucksstarke Künstlerin Viktoria Tolstoy gehört zur Gruppe der viel beachteten neuen skandinavischen Jazzsängerinnen und ist die Ururenkelin des berühmten russischen Schriftstellers Lew </w:t>
      </w:r>
      <w:proofErr w:type="spellStart"/>
      <w:r w:rsidRPr="00973995">
        <w:rPr>
          <w:rFonts w:ascii="Arial" w:hAnsi="Arial" w:cs="Arial"/>
          <w:sz w:val="21"/>
          <w:szCs w:val="21"/>
        </w:rPr>
        <w:t>Nikolaj</w:t>
      </w:r>
      <w:r w:rsidRPr="00973995">
        <w:rPr>
          <w:rFonts w:ascii="Arial" w:hAnsi="Arial" w:cs="Arial"/>
          <w:sz w:val="21"/>
          <w:szCs w:val="21"/>
        </w:rPr>
        <w:t>e</w:t>
      </w:r>
      <w:r w:rsidRPr="00973995">
        <w:rPr>
          <w:rFonts w:ascii="Arial" w:hAnsi="Arial" w:cs="Arial"/>
          <w:sz w:val="21"/>
          <w:szCs w:val="21"/>
        </w:rPr>
        <w:t>witsch</w:t>
      </w:r>
      <w:proofErr w:type="spellEnd"/>
      <w:r w:rsidRPr="00973995">
        <w:rPr>
          <w:rFonts w:ascii="Arial" w:hAnsi="Arial" w:cs="Arial"/>
          <w:sz w:val="21"/>
          <w:szCs w:val="21"/>
        </w:rPr>
        <w:t xml:space="preserve"> Tolstoi. An der Gitarre ist der virtuose, vielseitige </w:t>
      </w:r>
      <w:r w:rsidR="00FF381E">
        <w:rPr>
          <w:rFonts w:ascii="Arial" w:hAnsi="Arial" w:cs="Arial"/>
          <w:sz w:val="21"/>
          <w:szCs w:val="21"/>
        </w:rPr>
        <w:t>gebürtige Düsse</w:t>
      </w:r>
      <w:r w:rsidR="00FF381E">
        <w:rPr>
          <w:rFonts w:ascii="Arial" w:hAnsi="Arial" w:cs="Arial"/>
          <w:sz w:val="21"/>
          <w:szCs w:val="21"/>
        </w:rPr>
        <w:t>l</w:t>
      </w:r>
      <w:r w:rsidR="00FF381E">
        <w:rPr>
          <w:rFonts w:ascii="Arial" w:hAnsi="Arial" w:cs="Arial"/>
          <w:sz w:val="21"/>
          <w:szCs w:val="21"/>
        </w:rPr>
        <w:t xml:space="preserve">dorfer </w:t>
      </w:r>
      <w:r w:rsidRPr="00973995">
        <w:rPr>
          <w:rFonts w:ascii="Arial" w:hAnsi="Arial" w:cs="Arial"/>
          <w:sz w:val="21"/>
          <w:szCs w:val="21"/>
        </w:rPr>
        <w:t xml:space="preserve">Gitarrist Torsten </w:t>
      </w:r>
      <w:proofErr w:type="spellStart"/>
      <w:r w:rsidRPr="00973995">
        <w:rPr>
          <w:rFonts w:ascii="Arial" w:hAnsi="Arial" w:cs="Arial"/>
          <w:sz w:val="21"/>
          <w:szCs w:val="21"/>
        </w:rPr>
        <w:t>Goods</w:t>
      </w:r>
      <w:proofErr w:type="spellEnd"/>
      <w:r w:rsidRPr="00973995">
        <w:rPr>
          <w:rFonts w:ascii="Arial" w:hAnsi="Arial" w:cs="Arial"/>
          <w:sz w:val="21"/>
          <w:szCs w:val="21"/>
        </w:rPr>
        <w:t>, ein vielfach ausgezeichneter Ausnahm</w:t>
      </w:r>
      <w:r w:rsidRPr="00973995">
        <w:rPr>
          <w:rFonts w:ascii="Arial" w:hAnsi="Arial" w:cs="Arial"/>
          <w:sz w:val="21"/>
          <w:szCs w:val="21"/>
        </w:rPr>
        <w:t>e</w:t>
      </w:r>
      <w:r w:rsidRPr="00973995">
        <w:rPr>
          <w:rFonts w:ascii="Arial" w:hAnsi="Arial" w:cs="Arial"/>
          <w:sz w:val="21"/>
          <w:szCs w:val="21"/>
        </w:rPr>
        <w:t xml:space="preserve">musiker der internationalen Jazzszene. </w:t>
      </w:r>
      <w:r w:rsidR="005D7B69" w:rsidRPr="005D7B69">
        <w:rPr>
          <w:rFonts w:ascii="Arial" w:hAnsi="Arial" w:cs="Arial"/>
          <w:sz w:val="21"/>
          <w:szCs w:val="21"/>
        </w:rPr>
        <w:t>Die Bandbreite des Programms reicht von Jazz bis hin zu Klassik und umfasst auch Elemente aus Rock und Pop.</w:t>
      </w:r>
      <w:bookmarkStart w:id="0" w:name="_GoBack"/>
      <w:bookmarkEnd w:id="0"/>
    </w:p>
    <w:p w:rsidR="00973995" w:rsidRPr="00973995" w:rsidRDefault="00973995" w:rsidP="0056708D">
      <w:pPr>
        <w:pStyle w:val="NurText"/>
        <w:spacing w:after="120"/>
        <w:ind w:right="495"/>
        <w:rPr>
          <w:rFonts w:ascii="Arial" w:hAnsi="Arial" w:cs="Arial"/>
          <w:sz w:val="21"/>
          <w:szCs w:val="21"/>
        </w:rPr>
      </w:pPr>
      <w:r w:rsidRPr="00973995">
        <w:rPr>
          <w:rFonts w:ascii="Arial" w:hAnsi="Arial" w:cs="Arial"/>
          <w:sz w:val="21"/>
          <w:szCs w:val="21"/>
        </w:rPr>
        <w:t xml:space="preserve">Alle Einnahmen aus dem Ticketverkauf sowie Spenden und </w:t>
      </w:r>
      <w:proofErr w:type="spellStart"/>
      <w:r w:rsidRPr="00973995">
        <w:rPr>
          <w:rFonts w:ascii="Arial" w:hAnsi="Arial" w:cs="Arial"/>
          <w:sz w:val="21"/>
          <w:szCs w:val="21"/>
        </w:rPr>
        <w:t>Spons</w:t>
      </w:r>
      <w:r w:rsidRPr="00973995">
        <w:rPr>
          <w:rFonts w:ascii="Arial" w:hAnsi="Arial" w:cs="Arial"/>
          <w:sz w:val="21"/>
          <w:szCs w:val="21"/>
        </w:rPr>
        <w:t>o</w:t>
      </w:r>
      <w:r w:rsidRPr="00973995">
        <w:rPr>
          <w:rFonts w:ascii="Arial" w:hAnsi="Arial" w:cs="Arial"/>
          <w:sz w:val="21"/>
          <w:szCs w:val="21"/>
        </w:rPr>
        <w:t>ringgelder</w:t>
      </w:r>
      <w:proofErr w:type="spellEnd"/>
      <w:r w:rsidRPr="00973995">
        <w:rPr>
          <w:rFonts w:ascii="Arial" w:hAnsi="Arial" w:cs="Arial"/>
          <w:sz w:val="21"/>
          <w:szCs w:val="21"/>
        </w:rPr>
        <w:t xml:space="preserve"> gehen an diese </w:t>
      </w:r>
      <w:r w:rsidRPr="00973995">
        <w:rPr>
          <w:rFonts w:ascii="Arial" w:hAnsi="Arial" w:cs="Arial"/>
          <w:b/>
          <w:sz w:val="21"/>
          <w:szCs w:val="21"/>
        </w:rPr>
        <w:t>vier Förderprojekte</w:t>
      </w:r>
      <w:r w:rsidRPr="00973995">
        <w:rPr>
          <w:rFonts w:ascii="Arial" w:hAnsi="Arial" w:cs="Arial"/>
          <w:sz w:val="21"/>
          <w:szCs w:val="21"/>
        </w:rPr>
        <w:t>:</w:t>
      </w:r>
    </w:p>
    <w:p w:rsidR="00973995" w:rsidRPr="00973995" w:rsidRDefault="00973995" w:rsidP="0056708D">
      <w:pPr>
        <w:pStyle w:val="NurText"/>
        <w:numPr>
          <w:ilvl w:val="0"/>
          <w:numId w:val="1"/>
        </w:numPr>
        <w:ind w:left="357" w:hanging="357"/>
        <w:rPr>
          <w:rFonts w:ascii="Arial" w:hAnsi="Arial" w:cs="Arial"/>
          <w:sz w:val="21"/>
          <w:szCs w:val="21"/>
        </w:rPr>
      </w:pPr>
      <w:r w:rsidRPr="00973995">
        <w:rPr>
          <w:rFonts w:ascii="Arial" w:hAnsi="Arial" w:cs="Arial"/>
          <w:b/>
          <w:sz w:val="21"/>
          <w:szCs w:val="21"/>
        </w:rPr>
        <w:t>Power Girls</w:t>
      </w:r>
      <w:r w:rsidR="00FA398A">
        <w:rPr>
          <w:rFonts w:ascii="Arial" w:hAnsi="Arial" w:cs="Arial"/>
          <w:sz w:val="21"/>
          <w:szCs w:val="21"/>
        </w:rPr>
        <w:t xml:space="preserve"> –</w:t>
      </w:r>
      <w:r w:rsidRPr="00973995">
        <w:rPr>
          <w:rFonts w:ascii="Arial" w:hAnsi="Arial" w:cs="Arial"/>
          <w:sz w:val="21"/>
          <w:szCs w:val="21"/>
        </w:rPr>
        <w:t xml:space="preserve"> Aufbau eines </w:t>
      </w:r>
      <w:r w:rsidRPr="00973995">
        <w:rPr>
          <w:rFonts w:ascii="Arial" w:hAnsi="Arial" w:cs="Arial"/>
          <w:b/>
          <w:sz w:val="21"/>
          <w:szCs w:val="21"/>
        </w:rPr>
        <w:t>Leistungszentrums</w:t>
      </w:r>
      <w:r w:rsidRPr="00973995">
        <w:rPr>
          <w:rFonts w:ascii="Arial" w:hAnsi="Arial" w:cs="Arial"/>
          <w:sz w:val="21"/>
          <w:szCs w:val="21"/>
        </w:rPr>
        <w:t xml:space="preserve"> für Mädchenfußball zur Schul- und Berufsförderung im Stadtteil </w:t>
      </w:r>
      <w:proofErr w:type="spellStart"/>
      <w:r w:rsidRPr="00973995">
        <w:rPr>
          <w:rFonts w:ascii="Arial" w:hAnsi="Arial" w:cs="Arial"/>
          <w:sz w:val="21"/>
          <w:szCs w:val="21"/>
        </w:rPr>
        <w:t>Heuchelhof</w:t>
      </w:r>
      <w:proofErr w:type="spellEnd"/>
      <w:r w:rsidRPr="00973995">
        <w:rPr>
          <w:rFonts w:ascii="Arial" w:hAnsi="Arial" w:cs="Arial"/>
          <w:sz w:val="21"/>
          <w:szCs w:val="21"/>
        </w:rPr>
        <w:t>.</w:t>
      </w:r>
    </w:p>
    <w:p w:rsidR="00973995" w:rsidRPr="00973995" w:rsidRDefault="00973995" w:rsidP="0056708D">
      <w:pPr>
        <w:pStyle w:val="NurText"/>
        <w:numPr>
          <w:ilvl w:val="0"/>
          <w:numId w:val="1"/>
        </w:numPr>
        <w:ind w:left="357" w:hanging="357"/>
        <w:rPr>
          <w:rFonts w:ascii="Arial" w:hAnsi="Arial" w:cs="Arial"/>
          <w:sz w:val="21"/>
          <w:szCs w:val="21"/>
        </w:rPr>
      </w:pPr>
      <w:r w:rsidRPr="00973995">
        <w:rPr>
          <w:rFonts w:ascii="Arial" w:hAnsi="Arial" w:cs="Arial"/>
          <w:b/>
          <w:sz w:val="21"/>
          <w:szCs w:val="21"/>
        </w:rPr>
        <w:t>Inklusion</w:t>
      </w:r>
      <w:r w:rsidR="00FA398A">
        <w:rPr>
          <w:rFonts w:ascii="Arial" w:hAnsi="Arial" w:cs="Arial"/>
          <w:sz w:val="21"/>
          <w:szCs w:val="21"/>
        </w:rPr>
        <w:t xml:space="preserve"> –</w:t>
      </w:r>
      <w:r w:rsidRPr="00973995">
        <w:rPr>
          <w:rFonts w:ascii="Arial" w:hAnsi="Arial" w:cs="Arial"/>
          <w:sz w:val="21"/>
          <w:szCs w:val="21"/>
        </w:rPr>
        <w:t xml:space="preserve"> Einrichtung eines </w:t>
      </w:r>
      <w:r w:rsidRPr="00973995">
        <w:rPr>
          <w:rFonts w:ascii="Arial" w:hAnsi="Arial" w:cs="Arial"/>
          <w:b/>
          <w:sz w:val="21"/>
          <w:szCs w:val="21"/>
        </w:rPr>
        <w:t xml:space="preserve">barrierefreien </w:t>
      </w:r>
      <w:proofErr w:type="spellStart"/>
      <w:r w:rsidRPr="00973995">
        <w:rPr>
          <w:rFonts w:ascii="Arial" w:hAnsi="Arial" w:cs="Arial"/>
          <w:b/>
          <w:sz w:val="21"/>
          <w:szCs w:val="21"/>
        </w:rPr>
        <w:t>Integrationscafes</w:t>
      </w:r>
      <w:proofErr w:type="spellEnd"/>
      <w:r w:rsidRPr="00973995">
        <w:rPr>
          <w:rFonts w:ascii="Arial" w:hAnsi="Arial" w:cs="Arial"/>
          <w:sz w:val="21"/>
          <w:szCs w:val="21"/>
        </w:rPr>
        <w:t xml:space="preserve"> im neuen Stadtteil am </w:t>
      </w:r>
      <w:proofErr w:type="spellStart"/>
      <w:r w:rsidRPr="00973995">
        <w:rPr>
          <w:rFonts w:ascii="Arial" w:hAnsi="Arial" w:cs="Arial"/>
          <w:sz w:val="21"/>
          <w:szCs w:val="21"/>
        </w:rPr>
        <w:t>Hubland</w:t>
      </w:r>
      <w:proofErr w:type="spellEnd"/>
      <w:r w:rsidRPr="00973995">
        <w:rPr>
          <w:rFonts w:ascii="Arial" w:hAnsi="Arial" w:cs="Arial"/>
          <w:sz w:val="21"/>
          <w:szCs w:val="21"/>
        </w:rPr>
        <w:t>, LGS-Gelände, für das berufliche Z</w:t>
      </w:r>
      <w:r w:rsidRPr="00973995">
        <w:rPr>
          <w:rFonts w:ascii="Arial" w:hAnsi="Arial" w:cs="Arial"/>
          <w:sz w:val="21"/>
          <w:szCs w:val="21"/>
        </w:rPr>
        <w:t>u</w:t>
      </w:r>
      <w:r w:rsidRPr="00973995">
        <w:rPr>
          <w:rFonts w:ascii="Arial" w:hAnsi="Arial" w:cs="Arial"/>
          <w:sz w:val="21"/>
          <w:szCs w:val="21"/>
        </w:rPr>
        <w:t>sammenwirken von Menschen mit und ohne Behinderung.</w:t>
      </w:r>
    </w:p>
    <w:p w:rsidR="00973995" w:rsidRPr="00973995" w:rsidRDefault="00973995" w:rsidP="0056708D">
      <w:pPr>
        <w:pStyle w:val="NurText"/>
        <w:numPr>
          <w:ilvl w:val="0"/>
          <w:numId w:val="1"/>
        </w:numPr>
        <w:ind w:left="357" w:hanging="357"/>
        <w:rPr>
          <w:rFonts w:ascii="Arial" w:hAnsi="Arial" w:cs="Arial"/>
          <w:sz w:val="21"/>
          <w:szCs w:val="21"/>
        </w:rPr>
      </w:pPr>
      <w:r w:rsidRPr="00973995">
        <w:rPr>
          <w:rFonts w:ascii="Arial" w:hAnsi="Arial" w:cs="Arial"/>
          <w:b/>
          <w:sz w:val="21"/>
          <w:szCs w:val="21"/>
        </w:rPr>
        <w:t>Medizinische Vorsorge</w:t>
      </w:r>
      <w:r w:rsidR="00FA398A">
        <w:rPr>
          <w:rFonts w:ascii="Arial" w:hAnsi="Arial" w:cs="Arial"/>
          <w:sz w:val="21"/>
          <w:szCs w:val="21"/>
        </w:rPr>
        <w:t xml:space="preserve"> –</w:t>
      </w:r>
      <w:r w:rsidRPr="00973995">
        <w:rPr>
          <w:rFonts w:ascii="Arial" w:hAnsi="Arial" w:cs="Arial"/>
          <w:sz w:val="21"/>
          <w:szCs w:val="21"/>
        </w:rPr>
        <w:t xml:space="preserve"> Einrichtung des </w:t>
      </w:r>
      <w:r w:rsidRPr="00973995">
        <w:rPr>
          <w:rFonts w:ascii="Arial" w:hAnsi="Arial" w:cs="Arial"/>
          <w:b/>
          <w:sz w:val="21"/>
          <w:szCs w:val="21"/>
        </w:rPr>
        <w:t>Prostata Hilfe Deutsc</w:t>
      </w:r>
      <w:r w:rsidRPr="00973995">
        <w:rPr>
          <w:rFonts w:ascii="Arial" w:hAnsi="Arial" w:cs="Arial"/>
          <w:b/>
          <w:sz w:val="21"/>
          <w:szCs w:val="21"/>
        </w:rPr>
        <w:t>h</w:t>
      </w:r>
      <w:r w:rsidRPr="00973995">
        <w:rPr>
          <w:rFonts w:ascii="Arial" w:hAnsi="Arial" w:cs="Arial"/>
          <w:b/>
          <w:sz w:val="21"/>
          <w:szCs w:val="21"/>
        </w:rPr>
        <w:t>land e.V.</w:t>
      </w:r>
      <w:r w:rsidRPr="00973995">
        <w:rPr>
          <w:rFonts w:ascii="Arial" w:hAnsi="Arial" w:cs="Arial"/>
          <w:sz w:val="21"/>
          <w:szCs w:val="21"/>
        </w:rPr>
        <w:t xml:space="preserve"> in Würzburg zur Aufklärung und Vorsorge von Prostata und der Betreuung von Prostatakrebspatienten.</w:t>
      </w:r>
    </w:p>
    <w:p w:rsidR="00973995" w:rsidRPr="00973995" w:rsidRDefault="00973995" w:rsidP="0056708D">
      <w:pPr>
        <w:pStyle w:val="NurText"/>
        <w:numPr>
          <w:ilvl w:val="0"/>
          <w:numId w:val="1"/>
        </w:numPr>
        <w:spacing w:after="120"/>
        <w:ind w:left="357" w:right="353" w:hanging="357"/>
        <w:rPr>
          <w:rFonts w:ascii="Arial" w:hAnsi="Arial" w:cs="Arial"/>
          <w:sz w:val="21"/>
          <w:szCs w:val="21"/>
        </w:rPr>
      </w:pPr>
      <w:r w:rsidRPr="00973995">
        <w:rPr>
          <w:rFonts w:ascii="Arial" w:hAnsi="Arial" w:cs="Arial"/>
          <w:b/>
          <w:sz w:val="21"/>
          <w:szCs w:val="21"/>
        </w:rPr>
        <w:t>Direkte Hilfe</w:t>
      </w:r>
      <w:r w:rsidR="00FA398A">
        <w:rPr>
          <w:rFonts w:ascii="Arial" w:hAnsi="Arial" w:cs="Arial"/>
          <w:sz w:val="21"/>
          <w:szCs w:val="21"/>
        </w:rPr>
        <w:t xml:space="preserve"> –</w:t>
      </w:r>
      <w:r w:rsidRPr="00973995">
        <w:rPr>
          <w:rFonts w:ascii="Arial" w:hAnsi="Arial" w:cs="Arial"/>
          <w:sz w:val="21"/>
          <w:szCs w:val="21"/>
        </w:rPr>
        <w:t xml:space="preserve"> Unterstützung der </w:t>
      </w:r>
      <w:r w:rsidRPr="00973995">
        <w:rPr>
          <w:rFonts w:ascii="Arial" w:hAnsi="Arial" w:cs="Arial"/>
          <w:b/>
          <w:sz w:val="21"/>
          <w:szCs w:val="21"/>
        </w:rPr>
        <w:t>Aktion Patenkind</w:t>
      </w:r>
      <w:r w:rsidRPr="00973995">
        <w:rPr>
          <w:rFonts w:ascii="Arial" w:hAnsi="Arial" w:cs="Arial"/>
          <w:sz w:val="21"/>
          <w:szCs w:val="21"/>
        </w:rPr>
        <w:t xml:space="preserve"> für ausg</w:t>
      </w:r>
      <w:r w:rsidRPr="00973995">
        <w:rPr>
          <w:rFonts w:ascii="Arial" w:hAnsi="Arial" w:cs="Arial"/>
          <w:sz w:val="21"/>
          <w:szCs w:val="21"/>
        </w:rPr>
        <w:t>e</w:t>
      </w:r>
      <w:r w:rsidRPr="00973995">
        <w:rPr>
          <w:rFonts w:ascii="Arial" w:hAnsi="Arial" w:cs="Arial"/>
          <w:sz w:val="21"/>
          <w:szCs w:val="21"/>
        </w:rPr>
        <w:t>wählte, individuelle Unterstützung von Familien in Raum Wür</w:t>
      </w:r>
      <w:r w:rsidRPr="00973995">
        <w:rPr>
          <w:rFonts w:ascii="Arial" w:hAnsi="Arial" w:cs="Arial"/>
          <w:sz w:val="21"/>
          <w:szCs w:val="21"/>
        </w:rPr>
        <w:t>z</w:t>
      </w:r>
      <w:r w:rsidRPr="00973995">
        <w:rPr>
          <w:rFonts w:ascii="Arial" w:hAnsi="Arial" w:cs="Arial"/>
          <w:sz w:val="21"/>
          <w:szCs w:val="21"/>
        </w:rPr>
        <w:t>burg, die unverschuldet in Not geraten sind.</w:t>
      </w:r>
    </w:p>
    <w:p w:rsidR="00973995" w:rsidRPr="00973995" w:rsidRDefault="00973995" w:rsidP="0056708D">
      <w:pPr>
        <w:pStyle w:val="NurText"/>
        <w:tabs>
          <w:tab w:val="left" w:pos="7230"/>
        </w:tabs>
        <w:ind w:right="493"/>
        <w:rPr>
          <w:rFonts w:ascii="Arial" w:hAnsi="Arial" w:cs="Arial"/>
          <w:b/>
          <w:sz w:val="21"/>
          <w:szCs w:val="21"/>
        </w:rPr>
      </w:pPr>
      <w:r w:rsidRPr="00973995">
        <w:rPr>
          <w:rFonts w:ascii="Arial" w:hAnsi="Arial" w:cs="Arial"/>
          <w:b/>
          <w:sz w:val="21"/>
          <w:szCs w:val="21"/>
        </w:rPr>
        <w:t>Vorverkauf</w:t>
      </w:r>
    </w:p>
    <w:p w:rsidR="00FF381E" w:rsidRDefault="00973995" w:rsidP="0056708D">
      <w:pPr>
        <w:pStyle w:val="NurText"/>
        <w:tabs>
          <w:tab w:val="left" w:pos="7230"/>
        </w:tabs>
        <w:ind w:right="493"/>
        <w:rPr>
          <w:rFonts w:ascii="Arial" w:hAnsi="Arial" w:cs="Arial"/>
          <w:sz w:val="21"/>
          <w:szCs w:val="21"/>
        </w:rPr>
      </w:pPr>
      <w:r w:rsidRPr="00973995">
        <w:rPr>
          <w:rFonts w:ascii="Arial" w:hAnsi="Arial" w:cs="Arial"/>
          <w:sz w:val="21"/>
          <w:szCs w:val="21"/>
        </w:rPr>
        <w:t xml:space="preserve">Per E-Mail: </w:t>
      </w:r>
      <w:hyperlink r:id="rId12" w:history="1">
        <w:r w:rsidRPr="00973995">
          <w:rPr>
            <w:rStyle w:val="Hyperlink"/>
            <w:rFonts w:ascii="Arial" w:hAnsi="Arial" w:cs="Arial"/>
            <w:sz w:val="21"/>
            <w:szCs w:val="21"/>
          </w:rPr>
          <w:t>tickets@wuerzburger-benefizkonzert.de</w:t>
        </w:r>
      </w:hyperlink>
      <w:r w:rsidRPr="00973995">
        <w:rPr>
          <w:rFonts w:ascii="Arial" w:hAnsi="Arial" w:cs="Arial"/>
          <w:sz w:val="21"/>
          <w:szCs w:val="21"/>
        </w:rPr>
        <w:t xml:space="preserve">, </w:t>
      </w:r>
    </w:p>
    <w:p w:rsidR="00FF381E" w:rsidRDefault="00973995" w:rsidP="0056708D">
      <w:pPr>
        <w:pStyle w:val="NurText"/>
        <w:tabs>
          <w:tab w:val="left" w:pos="7230"/>
        </w:tabs>
        <w:ind w:right="493"/>
        <w:rPr>
          <w:rFonts w:ascii="Arial" w:hAnsi="Arial" w:cs="Arial"/>
          <w:sz w:val="21"/>
          <w:szCs w:val="21"/>
        </w:rPr>
      </w:pPr>
      <w:r w:rsidRPr="00973995">
        <w:rPr>
          <w:rFonts w:ascii="Arial" w:hAnsi="Arial" w:cs="Arial"/>
          <w:sz w:val="21"/>
          <w:szCs w:val="21"/>
        </w:rPr>
        <w:t xml:space="preserve">Tickethotline: 0931/6001-6000 </w:t>
      </w:r>
    </w:p>
    <w:p w:rsidR="00973995" w:rsidRPr="00973995" w:rsidRDefault="00973995" w:rsidP="0056708D">
      <w:pPr>
        <w:pStyle w:val="NurText"/>
        <w:tabs>
          <w:tab w:val="left" w:pos="7230"/>
        </w:tabs>
        <w:ind w:right="493"/>
        <w:rPr>
          <w:rFonts w:ascii="Arial" w:hAnsi="Arial" w:cs="Arial"/>
          <w:sz w:val="21"/>
          <w:szCs w:val="21"/>
        </w:rPr>
      </w:pPr>
      <w:r w:rsidRPr="00973995">
        <w:rPr>
          <w:rFonts w:ascii="Arial" w:hAnsi="Arial" w:cs="Arial"/>
          <w:sz w:val="21"/>
          <w:szCs w:val="21"/>
        </w:rPr>
        <w:t xml:space="preserve">oder direkt in der Main-Post-Geschäftsstelle, </w:t>
      </w:r>
      <w:proofErr w:type="spellStart"/>
      <w:r w:rsidRPr="00973995">
        <w:rPr>
          <w:rFonts w:ascii="Arial" w:hAnsi="Arial" w:cs="Arial"/>
          <w:sz w:val="21"/>
          <w:szCs w:val="21"/>
        </w:rPr>
        <w:t>Plattnerstr</w:t>
      </w:r>
      <w:proofErr w:type="spellEnd"/>
      <w:r w:rsidRPr="00973995">
        <w:rPr>
          <w:rFonts w:ascii="Arial" w:hAnsi="Arial" w:cs="Arial"/>
          <w:sz w:val="21"/>
          <w:szCs w:val="21"/>
        </w:rPr>
        <w:t xml:space="preserve">. 14, </w:t>
      </w:r>
      <w:r w:rsidR="00FA398A">
        <w:rPr>
          <w:rFonts w:ascii="Arial" w:hAnsi="Arial" w:cs="Arial"/>
          <w:sz w:val="21"/>
          <w:szCs w:val="21"/>
        </w:rPr>
        <w:br/>
      </w:r>
      <w:r w:rsidRPr="00973995">
        <w:rPr>
          <w:rFonts w:ascii="Arial" w:hAnsi="Arial" w:cs="Arial"/>
          <w:sz w:val="21"/>
          <w:szCs w:val="21"/>
        </w:rPr>
        <w:t>Würzburg.</w:t>
      </w:r>
    </w:p>
    <w:p w:rsidR="00973995" w:rsidRPr="00973995" w:rsidRDefault="00973995" w:rsidP="0056708D">
      <w:pPr>
        <w:pStyle w:val="NurText"/>
        <w:tabs>
          <w:tab w:val="left" w:pos="7230"/>
        </w:tabs>
        <w:spacing w:after="120"/>
        <w:ind w:right="493"/>
        <w:rPr>
          <w:rFonts w:ascii="Arial" w:hAnsi="Arial" w:cs="Arial"/>
          <w:sz w:val="21"/>
          <w:szCs w:val="21"/>
        </w:rPr>
      </w:pPr>
      <w:r w:rsidRPr="00973995">
        <w:rPr>
          <w:rFonts w:ascii="Arial" w:hAnsi="Arial" w:cs="Arial"/>
          <w:b/>
          <w:sz w:val="21"/>
          <w:szCs w:val="21"/>
        </w:rPr>
        <w:t xml:space="preserve">Ticketpreise (inkl. aller Getränke und </w:t>
      </w:r>
      <w:r w:rsidR="00FF381E">
        <w:rPr>
          <w:rFonts w:ascii="Arial" w:hAnsi="Arial" w:cs="Arial"/>
          <w:b/>
          <w:sz w:val="21"/>
          <w:szCs w:val="21"/>
        </w:rPr>
        <w:t>Imbiss</w:t>
      </w:r>
      <w:r w:rsidRPr="00973995">
        <w:rPr>
          <w:rFonts w:ascii="Arial" w:hAnsi="Arial" w:cs="Arial"/>
          <w:b/>
          <w:sz w:val="21"/>
          <w:szCs w:val="21"/>
        </w:rPr>
        <w:t>):</w:t>
      </w:r>
      <w:r w:rsidRPr="00973995">
        <w:rPr>
          <w:rFonts w:ascii="Arial" w:hAnsi="Arial" w:cs="Arial"/>
          <w:sz w:val="21"/>
          <w:szCs w:val="21"/>
        </w:rPr>
        <w:t xml:space="preserve"> Kategorie A 75 Euro; Kategorie B 60 Euro. </w:t>
      </w:r>
    </w:p>
    <w:p w:rsidR="00973995" w:rsidRPr="00973995" w:rsidRDefault="00973995" w:rsidP="0056708D">
      <w:pPr>
        <w:pStyle w:val="Textkrper"/>
        <w:tabs>
          <w:tab w:val="left" w:pos="7230"/>
        </w:tabs>
        <w:spacing w:after="120"/>
        <w:ind w:right="495"/>
        <w:rPr>
          <w:rFonts w:cs="Arial"/>
          <w:bCs/>
          <w:color w:val="000000"/>
          <w:sz w:val="21"/>
          <w:szCs w:val="21"/>
        </w:rPr>
      </w:pPr>
      <w:r w:rsidRPr="00973995">
        <w:rPr>
          <w:rFonts w:cs="Arial"/>
          <w:sz w:val="21"/>
          <w:szCs w:val="21"/>
        </w:rPr>
        <w:t xml:space="preserve">Weitere Infos unter: </w:t>
      </w:r>
      <w:hyperlink r:id="rId13" w:history="1">
        <w:r w:rsidRPr="00973995">
          <w:rPr>
            <w:rStyle w:val="Hyperlink"/>
            <w:rFonts w:cs="Arial"/>
            <w:bCs/>
            <w:sz w:val="21"/>
            <w:szCs w:val="21"/>
          </w:rPr>
          <w:t>www.wuerzburger-benefizkonzert.de</w:t>
        </w:r>
      </w:hyperlink>
    </w:p>
    <w:sectPr w:rsidR="00973995" w:rsidRPr="00973995" w:rsidSect="0056708D">
      <w:headerReference w:type="first" r:id="rId14"/>
      <w:pgSz w:w="11907" w:h="16840" w:code="9"/>
      <w:pgMar w:top="851" w:right="326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DF" w:rsidRDefault="00E605DF">
      <w:r>
        <w:separator/>
      </w:r>
    </w:p>
  </w:endnote>
  <w:endnote w:type="continuationSeparator" w:id="0">
    <w:p w:rsidR="00E605DF" w:rsidRDefault="00E6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DF" w:rsidRDefault="00E605DF">
      <w:r>
        <w:separator/>
      </w:r>
    </w:p>
  </w:footnote>
  <w:footnote w:type="continuationSeparator" w:id="0">
    <w:p w:rsidR="00E605DF" w:rsidRDefault="00E60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36" w:rsidRDefault="001F3285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0B6140" wp14:editId="129E9AE9">
          <wp:simplePos x="0" y="0"/>
          <wp:positionH relativeFrom="column">
            <wp:posOffset>2901315</wp:posOffset>
          </wp:positionH>
          <wp:positionV relativeFrom="paragraph">
            <wp:posOffset>238125</wp:posOffset>
          </wp:positionV>
          <wp:extent cx="1295400" cy="111125"/>
          <wp:effectExtent l="0" t="0" r="0" b="3175"/>
          <wp:wrapTight wrapText="bothSides">
            <wp:wrapPolygon edited="0">
              <wp:start x="0" y="0"/>
              <wp:lineTo x="0" y="18514"/>
              <wp:lineTo x="21282" y="18514"/>
              <wp:lineTo x="2128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enig_Bauer_Pre_Logo_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F2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99B22" wp14:editId="2AB153ED">
              <wp:simplePos x="0" y="0"/>
              <wp:positionH relativeFrom="column">
                <wp:posOffset>4406265</wp:posOffset>
              </wp:positionH>
              <wp:positionV relativeFrom="paragraph">
                <wp:posOffset>48260</wp:posOffset>
              </wp:positionV>
              <wp:extent cx="1762125" cy="819150"/>
              <wp:effectExtent l="0" t="0" r="9525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F2D" w:rsidRPr="005F1F2D" w:rsidRDefault="005F1F2D">
                          <w:pPr>
                            <w:rPr>
                              <w:color w:val="FFFFFF" w:themeColor="background1"/>
                            </w:rPr>
                          </w:pPr>
                          <w:r w:rsidRPr="005F1F2D">
                            <w:rPr>
                              <w:color w:val="FFFFFF" w:themeColor="background1"/>
                            </w:rPr>
                            <w:t xml:space="preserve">  </w:t>
                          </w:r>
                          <w:r w:rsidR="003722E3">
                            <w:rPr>
                              <w:noProof/>
                            </w:rPr>
                            <w:drawing>
                              <wp:inline distT="0" distB="0" distL="0" distR="0" wp14:anchorId="5AEC343A" wp14:editId="329C81CB">
                                <wp:extent cx="1223367" cy="352425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6702" cy="3562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346.95pt;margin-top:3.8pt;width:138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tRjgIAAJEFAAAOAAAAZHJzL2Uyb0RvYy54bWysVE1vGyEQvVfqf0Dcm/W6TpxYWUduolSV&#10;oiSqU+WMWbBRgaGAvev++gzs+qNpLql62QXmzQzzeDOXV63RZCN8UGArWp4MKBGWQ63ssqI/nm4/&#10;nVMSIrM102BFRbci0Kvpxw+XjZuIIaxA18ITDGLDpHEVXcXoJkUR+EoYFk7ACYtGCd6wiFu/LGrP&#10;GoxudDEcDM6KBnztPHARAp7edEY6zfGlFDw+SBlEJLqieLeYvz5/F+lbTC/ZZOmZWyneX4P9wy0M&#10;UxaT7kPdsMjI2qu/QhnFPQSQ8YSDKUBKxUWuAaspB6+qma+YE7kWJCe4PU3h/4Xl95tHT1Rd0TEl&#10;lhl8oifRRil0TcaJncaFCYLmDmGx/QItvvLuPOBhKrqV3qQ/lkPQjjxv99xiMMKT0/hsWA5PKeFo&#10;Oy8vytNMfnHwdj7ErwIMSYuKeny7TCnb3IWIN0HoDpKSBdCqvlVa503Si7jWnmwYvrSO+Y7o8QdK&#10;W9JU9Owzpk5OFpJ7F1nbdCKyYvp0qfKuwryKWy0SRtvvQiJjudA3cjPOhd3nz+iEkpjqPY49/nCr&#10;9zh3daBHzgw27p2NsuBz9bnFDpTVP3eUyQ6PhB/VnZaxXbRZKnsBLKDeoi48dH0VHL9V+Hh3LMRH&#10;5rGRUAo4HOIDfqQGJB/6FSUr8L/fOk941DdaKWmwMSsafq2ZF5TobxaVf1GORqmT82Z0Oh7ixh9b&#10;FscWuzbXgIoocQw5npcJH/VuKT2YZ5whs5QVTcxyzF3RuFtex25c4AziYjbLIOxdx+KdnTueQieW&#10;kzSf2mfmXa/fiMq/h10Ls8krGXfY5Glhto4gVdZ44rljtecf+z5Lv59RabAc7zPqMEmnLwAAAP//&#10;AwBQSwMEFAAGAAgAAAAhANXPLGrgAAAACQEAAA8AAABkcnMvZG93bnJldi54bWxMj01PhDAQhu8m&#10;/odmTLwYt6woCFI2xqibeHPxI966dAQinRLaBfz3jic9Tt4n7/tMsVlsLyYcfedIwXoVgUCqnemo&#10;UfBSPZxfg/BBk9G9I1TwjR425fFRoXPjZnrGaRcawSXkc62gDWHIpfR1i1b7lRuQOPt0o9WBz7GR&#10;ZtQzl9teXkRRIq3uiBdaPeBdi/XX7mAVfJw1709+eXyd46t4uN9OVfpmKqVOT5bbGxABl/AHw68+&#10;q0PJTnt3IONFryDJ4oxRBWkCgvMsXV+C2DMYJwnIspD/Pyh/AAAA//8DAFBLAQItABQABgAIAAAA&#10;IQC2gziS/gAAAOEBAAATAAAAAAAAAAAAAAAAAAAAAABbQ29udGVudF9UeXBlc10ueG1sUEsBAi0A&#10;FAAGAAgAAAAhADj9If/WAAAAlAEAAAsAAAAAAAAAAAAAAAAALwEAAF9yZWxzLy5yZWxzUEsBAi0A&#10;FAAGAAgAAAAhAD1ra1GOAgAAkQUAAA4AAAAAAAAAAAAAAAAALgIAAGRycy9lMm9Eb2MueG1sUEsB&#10;Ai0AFAAGAAgAAAAhANXPLGrgAAAACQEAAA8AAAAAAAAAAAAAAAAA6AQAAGRycy9kb3ducmV2Lnht&#10;bFBLBQYAAAAABAAEAPMAAAD1BQAAAAA=&#10;" fillcolor="white [3201]" stroked="f" strokeweight=".5pt">
              <v:textbox>
                <w:txbxContent>
                  <w:p w:rsidR="005F1F2D" w:rsidRPr="005F1F2D" w:rsidRDefault="005F1F2D">
                    <w:pPr>
                      <w:rPr>
                        <w:color w:val="FFFFFF" w:themeColor="background1"/>
                      </w:rPr>
                    </w:pPr>
                    <w:r w:rsidRPr="005F1F2D">
                      <w:rPr>
                        <w:color w:val="FFFFFF" w:themeColor="background1"/>
                      </w:rPr>
                      <w:t xml:space="preserve">  </w:t>
                    </w:r>
                    <w:r w:rsidR="003722E3">
                      <w:rPr>
                        <w:noProof/>
                      </w:rPr>
                      <w:drawing>
                        <wp:inline distT="0" distB="0" distL="0" distR="0" wp14:anchorId="5AEC343A" wp14:editId="329C81CB">
                          <wp:extent cx="1223367" cy="352425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6702" cy="3562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F1F2D" w:rsidRPr="005F1F2D">
      <w:rPr>
        <w:noProof/>
      </w:rPr>
      <w:t xml:space="preserve"> </w:t>
    </w:r>
    <w:r w:rsidR="008A0936">
      <w:rPr>
        <w:noProof/>
      </w:rPr>
      <w:drawing>
        <wp:anchor distT="0" distB="0" distL="114300" distR="114300" simplePos="0" relativeHeight="251658240" behindDoc="0" locked="0" layoutInCell="1" allowOverlap="1" wp14:anchorId="6FED6623" wp14:editId="01745204">
          <wp:simplePos x="0" y="0"/>
          <wp:positionH relativeFrom="column">
            <wp:posOffset>1371600</wp:posOffset>
          </wp:positionH>
          <wp:positionV relativeFrom="paragraph">
            <wp:posOffset>114935</wp:posOffset>
          </wp:positionV>
          <wp:extent cx="1028700" cy="288290"/>
          <wp:effectExtent l="0" t="0" r="0" b="0"/>
          <wp:wrapNone/>
          <wp:docPr id="3" name="Bild 3" descr="MP-Logo-Claim_ohne Verlau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-Logo-Claim_ohne Verlau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5D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9.2pt;width:56.7pt;height:23.55pt;z-index:251657216;mso-position-horizontal-relative:text;mso-position-vertical-relative:text">
          <v:imagedata r:id="rId5" o:title=""/>
        </v:shape>
        <o:OLEObject Type="Embed" ProgID="AcroExch.Document.DC" ShapeID="_x0000_s2050" DrawAspect="Content" ObjectID="_1601362305" r:id="rId6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1A0B"/>
    <w:multiLevelType w:val="hybridMultilevel"/>
    <w:tmpl w:val="B5B68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3C"/>
    <w:rsid w:val="00004916"/>
    <w:rsid w:val="000732EC"/>
    <w:rsid w:val="00080AC8"/>
    <w:rsid w:val="0008762E"/>
    <w:rsid w:val="000A373D"/>
    <w:rsid w:val="000C78D5"/>
    <w:rsid w:val="000D706E"/>
    <w:rsid w:val="00103B3D"/>
    <w:rsid w:val="00132B04"/>
    <w:rsid w:val="00176C5F"/>
    <w:rsid w:val="001A1EB5"/>
    <w:rsid w:val="001A7F2E"/>
    <w:rsid w:val="001C7252"/>
    <w:rsid w:val="001D2CF4"/>
    <w:rsid w:val="001F3285"/>
    <w:rsid w:val="002005E6"/>
    <w:rsid w:val="00274D18"/>
    <w:rsid w:val="002829A5"/>
    <w:rsid w:val="002A7585"/>
    <w:rsid w:val="002E413A"/>
    <w:rsid w:val="00310A7C"/>
    <w:rsid w:val="003722E3"/>
    <w:rsid w:val="00375FCE"/>
    <w:rsid w:val="00377639"/>
    <w:rsid w:val="00391F9E"/>
    <w:rsid w:val="003E2E5B"/>
    <w:rsid w:val="003F413E"/>
    <w:rsid w:val="00402D32"/>
    <w:rsid w:val="004311D9"/>
    <w:rsid w:val="00431AC5"/>
    <w:rsid w:val="004347AA"/>
    <w:rsid w:val="004A53BC"/>
    <w:rsid w:val="004C736C"/>
    <w:rsid w:val="005073A2"/>
    <w:rsid w:val="0052370D"/>
    <w:rsid w:val="00565AA1"/>
    <w:rsid w:val="0056706A"/>
    <w:rsid w:val="0056708D"/>
    <w:rsid w:val="005978EE"/>
    <w:rsid w:val="005C73A4"/>
    <w:rsid w:val="005D7B69"/>
    <w:rsid w:val="005F1F2D"/>
    <w:rsid w:val="00607BE5"/>
    <w:rsid w:val="006148C9"/>
    <w:rsid w:val="006345F4"/>
    <w:rsid w:val="0065075B"/>
    <w:rsid w:val="00652A31"/>
    <w:rsid w:val="00675A20"/>
    <w:rsid w:val="006774E3"/>
    <w:rsid w:val="006B376C"/>
    <w:rsid w:val="006E0907"/>
    <w:rsid w:val="00715C17"/>
    <w:rsid w:val="00757DA0"/>
    <w:rsid w:val="00781A6D"/>
    <w:rsid w:val="007928B6"/>
    <w:rsid w:val="007A4F96"/>
    <w:rsid w:val="007A5F1A"/>
    <w:rsid w:val="007F3FC7"/>
    <w:rsid w:val="00811D0B"/>
    <w:rsid w:val="008222AA"/>
    <w:rsid w:val="00837465"/>
    <w:rsid w:val="00845B90"/>
    <w:rsid w:val="00852530"/>
    <w:rsid w:val="00872939"/>
    <w:rsid w:val="008A0936"/>
    <w:rsid w:val="008B0D11"/>
    <w:rsid w:val="009208DF"/>
    <w:rsid w:val="009339AD"/>
    <w:rsid w:val="0093415C"/>
    <w:rsid w:val="00962373"/>
    <w:rsid w:val="00973995"/>
    <w:rsid w:val="00976AFE"/>
    <w:rsid w:val="00977E65"/>
    <w:rsid w:val="009D7491"/>
    <w:rsid w:val="00A323F8"/>
    <w:rsid w:val="00A872E1"/>
    <w:rsid w:val="00A90605"/>
    <w:rsid w:val="00AA6890"/>
    <w:rsid w:val="00B033EF"/>
    <w:rsid w:val="00B30E45"/>
    <w:rsid w:val="00B47A2B"/>
    <w:rsid w:val="00BB40D5"/>
    <w:rsid w:val="00BC173C"/>
    <w:rsid w:val="00BC6E9D"/>
    <w:rsid w:val="00BF54BB"/>
    <w:rsid w:val="00BF62CA"/>
    <w:rsid w:val="00C204D3"/>
    <w:rsid w:val="00C7302B"/>
    <w:rsid w:val="00C7366D"/>
    <w:rsid w:val="00C959C6"/>
    <w:rsid w:val="00C9669E"/>
    <w:rsid w:val="00CB4514"/>
    <w:rsid w:val="00CD54C2"/>
    <w:rsid w:val="00D461A3"/>
    <w:rsid w:val="00D70D39"/>
    <w:rsid w:val="00DB210D"/>
    <w:rsid w:val="00DF1319"/>
    <w:rsid w:val="00E27072"/>
    <w:rsid w:val="00E30E8A"/>
    <w:rsid w:val="00E41A8E"/>
    <w:rsid w:val="00E605DF"/>
    <w:rsid w:val="00E62769"/>
    <w:rsid w:val="00E634DC"/>
    <w:rsid w:val="00E754D7"/>
    <w:rsid w:val="00E76400"/>
    <w:rsid w:val="00E803F8"/>
    <w:rsid w:val="00E86FE0"/>
    <w:rsid w:val="00E92FB9"/>
    <w:rsid w:val="00E96D53"/>
    <w:rsid w:val="00EB09A3"/>
    <w:rsid w:val="00EC71CC"/>
    <w:rsid w:val="00ED7CD2"/>
    <w:rsid w:val="00F63625"/>
    <w:rsid w:val="00F64737"/>
    <w:rsid w:val="00F91639"/>
    <w:rsid w:val="00FA398A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sz w:val="36"/>
    </w:rPr>
  </w:style>
  <w:style w:type="paragraph" w:styleId="berschrift2">
    <w:name w:val="heading 2"/>
    <w:next w:val="Standard"/>
    <w:autoRedefine/>
    <w:qFormat/>
    <w:rsid w:val="00E62769"/>
    <w:pPr>
      <w:keepNext/>
      <w:spacing w:before="360" w:after="60"/>
      <w:outlineLvl w:val="1"/>
    </w:pPr>
    <w:rPr>
      <w:rFonts w:ascii="Tahoma" w:hAnsi="Tahoma" w:cs="Tahoma"/>
      <w:b/>
      <w:bCs/>
      <w:iCs/>
      <w:sz w:val="36"/>
      <w:szCs w:val="36"/>
    </w:rPr>
  </w:style>
  <w:style w:type="paragraph" w:styleId="berschrift3">
    <w:name w:val="heading 3"/>
    <w:next w:val="Standard"/>
    <w:autoRedefine/>
    <w:qFormat/>
    <w:rsid w:val="009339AD"/>
    <w:pPr>
      <w:keepNext/>
      <w:spacing w:after="120"/>
      <w:outlineLvl w:val="2"/>
    </w:pPr>
    <w:rPr>
      <w:rFonts w:ascii="Tahoma" w:hAnsi="Tahoma" w:cs="Tahoma"/>
      <w:snapToGrid w:val="0"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60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Pr>
      <w:rFonts w:ascii="Tahoma" w:hAnsi="Tahoma"/>
      <w:b/>
      <w:bCs/>
      <w:sz w:val="2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2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autoSpaceDE w:val="0"/>
      <w:autoSpaceDN w:val="0"/>
      <w:adjustRightInd w:val="0"/>
    </w:pPr>
    <w:rPr>
      <w:rFonts w:ascii="Tahoma" w:hAnsi="Tahoma" w:cs="Tahoma"/>
      <w:sz w:val="21"/>
    </w:rPr>
  </w:style>
  <w:style w:type="paragraph" w:styleId="Fuzeile">
    <w:name w:val="footer"/>
    <w:basedOn w:val="Standard"/>
    <w:link w:val="FuzeileZchn"/>
    <w:rsid w:val="0008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8762E"/>
  </w:style>
  <w:style w:type="paragraph" w:styleId="NurText">
    <w:name w:val="Plain Text"/>
    <w:basedOn w:val="Standard"/>
    <w:link w:val="NurTextZchn"/>
    <w:uiPriority w:val="99"/>
    <w:unhideWhenUsed/>
    <w:rsid w:val="008A0936"/>
    <w:rPr>
      <w:rFonts w:ascii="Tahoma" w:eastAsiaTheme="minorHAnsi" w:hAnsi="Tahoma" w:cs="Tahoma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A0936"/>
    <w:rPr>
      <w:rFonts w:ascii="Tahoma" w:eastAsiaTheme="minorHAnsi" w:hAnsi="Tahoma" w:cs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sz w:val="36"/>
    </w:rPr>
  </w:style>
  <w:style w:type="paragraph" w:styleId="berschrift2">
    <w:name w:val="heading 2"/>
    <w:next w:val="Standard"/>
    <w:autoRedefine/>
    <w:qFormat/>
    <w:rsid w:val="00E62769"/>
    <w:pPr>
      <w:keepNext/>
      <w:spacing w:before="360" w:after="60"/>
      <w:outlineLvl w:val="1"/>
    </w:pPr>
    <w:rPr>
      <w:rFonts w:ascii="Tahoma" w:hAnsi="Tahoma" w:cs="Tahoma"/>
      <w:b/>
      <w:bCs/>
      <w:iCs/>
      <w:sz w:val="36"/>
      <w:szCs w:val="36"/>
    </w:rPr>
  </w:style>
  <w:style w:type="paragraph" w:styleId="berschrift3">
    <w:name w:val="heading 3"/>
    <w:next w:val="Standard"/>
    <w:autoRedefine/>
    <w:qFormat/>
    <w:rsid w:val="009339AD"/>
    <w:pPr>
      <w:keepNext/>
      <w:spacing w:after="120"/>
      <w:outlineLvl w:val="2"/>
    </w:pPr>
    <w:rPr>
      <w:rFonts w:ascii="Tahoma" w:hAnsi="Tahoma" w:cs="Tahoma"/>
      <w:snapToGrid w:val="0"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60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Pr>
      <w:rFonts w:ascii="Tahoma" w:hAnsi="Tahoma"/>
      <w:b/>
      <w:bCs/>
      <w:sz w:val="2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2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autoSpaceDE w:val="0"/>
      <w:autoSpaceDN w:val="0"/>
      <w:adjustRightInd w:val="0"/>
    </w:pPr>
    <w:rPr>
      <w:rFonts w:ascii="Tahoma" w:hAnsi="Tahoma" w:cs="Tahoma"/>
      <w:sz w:val="21"/>
    </w:rPr>
  </w:style>
  <w:style w:type="paragraph" w:styleId="Fuzeile">
    <w:name w:val="footer"/>
    <w:basedOn w:val="Standard"/>
    <w:link w:val="FuzeileZchn"/>
    <w:rsid w:val="0008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8762E"/>
  </w:style>
  <w:style w:type="paragraph" w:styleId="NurText">
    <w:name w:val="Plain Text"/>
    <w:basedOn w:val="Standard"/>
    <w:link w:val="NurTextZchn"/>
    <w:uiPriority w:val="99"/>
    <w:unhideWhenUsed/>
    <w:rsid w:val="008A0936"/>
    <w:rPr>
      <w:rFonts w:ascii="Tahoma" w:eastAsiaTheme="minorHAnsi" w:hAnsi="Tahoma" w:cs="Tahoma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A0936"/>
    <w:rPr>
      <w:rFonts w:ascii="Tahoma" w:eastAsiaTheme="minorHAnsi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uerzburger-benefizkonzert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ckets@wuerzburger-benefizkonzert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gel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unther.schunk@vogel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9AC6-1257-4F24-94B5-F4A07ECD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C377A88B.dotm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 Services GmbH</Company>
  <LinksUpToDate>false</LinksUpToDate>
  <CharactersWithSpaces>2466</CharactersWithSpaces>
  <SharedDoc>false</SharedDoc>
  <HLinks>
    <vt:vector size="6" baseType="variant">
      <vt:variant>
        <vt:i4>852064</vt:i4>
      </vt:variant>
      <vt:variant>
        <vt:i4>3</vt:i4>
      </vt:variant>
      <vt:variant>
        <vt:i4>0</vt:i4>
      </vt:variant>
      <vt:variant>
        <vt:i4>5</vt:i4>
      </vt:variant>
      <vt:variant>
        <vt:lpwstr>mailto:petra.hack@vogel.de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CHBausen</dc:creator>
  <cp:lastModifiedBy>Gerhard Lena</cp:lastModifiedBy>
  <cp:revision>6</cp:revision>
  <cp:lastPrinted>2018-09-05T10:35:00Z</cp:lastPrinted>
  <dcterms:created xsi:type="dcterms:W3CDTF">2018-10-16T15:08:00Z</dcterms:created>
  <dcterms:modified xsi:type="dcterms:W3CDTF">2018-10-18T08:05:00Z</dcterms:modified>
</cp:coreProperties>
</file>